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6" w:rsidRPr="00832991" w:rsidRDefault="00832991" w:rsidP="001466ED">
      <w:pPr>
        <w:pStyle w:val="FirstParagraph"/>
        <w:spacing w:before="0" w:after="240" w:line="276" w:lineRule="auto"/>
        <w:jc w:val="right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Bydgoszcz, </w:t>
      </w:r>
      <w:r w:rsidR="001466ED">
        <w:rPr>
          <w:rFonts w:ascii="Times New Roman" w:hAnsi="Times New Roman" w:cs="Times New Roman"/>
        </w:rPr>
        <w:t>8 stycznia 2019</w:t>
      </w:r>
      <w:r w:rsidRPr="00832991">
        <w:rPr>
          <w:rFonts w:ascii="Times New Roman" w:hAnsi="Times New Roman" w:cs="Times New Roman"/>
        </w:rPr>
        <w:t xml:space="preserve"> r.</w:t>
      </w:r>
    </w:p>
    <w:p w:rsidR="00832991" w:rsidRPr="005F391C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  <w:b/>
        </w:rPr>
      </w:pPr>
      <w:r w:rsidRPr="005F391C">
        <w:rPr>
          <w:rFonts w:ascii="Times New Roman" w:hAnsi="Times New Roman" w:cs="Times New Roman"/>
          <w:b/>
        </w:rPr>
        <w:t xml:space="preserve">Sąd Rejonowy w Bydgoszczy </w:t>
      </w:r>
    </w:p>
    <w:p w:rsidR="00832991" w:rsidRPr="005F391C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  <w:b/>
        </w:rPr>
      </w:pPr>
      <w:r w:rsidRPr="005F391C">
        <w:rPr>
          <w:rFonts w:ascii="Times New Roman" w:hAnsi="Times New Roman" w:cs="Times New Roman"/>
          <w:b/>
        </w:rPr>
        <w:t xml:space="preserve">VIII Wydział Gospodarczy </w:t>
      </w:r>
    </w:p>
    <w:p w:rsidR="00FE2156" w:rsidRPr="005F391C" w:rsidRDefault="005F391C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  <w:b/>
        </w:rPr>
      </w:pPr>
      <w:r w:rsidRPr="005F391C">
        <w:rPr>
          <w:rFonts w:ascii="Times New Roman" w:hAnsi="Times New Roman" w:cs="Times New Roman"/>
          <w:b/>
        </w:rPr>
        <w:t>u</w:t>
      </w:r>
      <w:r w:rsidR="001466ED" w:rsidRPr="005F391C">
        <w:rPr>
          <w:rFonts w:ascii="Times New Roman" w:hAnsi="Times New Roman" w:cs="Times New Roman"/>
          <w:b/>
        </w:rPr>
        <w:t>l.</w:t>
      </w:r>
      <w:r w:rsidRPr="005F391C">
        <w:rPr>
          <w:rFonts w:ascii="Times New Roman" w:hAnsi="Times New Roman" w:cs="Times New Roman"/>
          <w:b/>
        </w:rPr>
        <w:t xml:space="preserve"> Grudziądzka</w:t>
      </w:r>
      <w:r w:rsidR="00832991" w:rsidRPr="005F391C">
        <w:rPr>
          <w:rFonts w:ascii="Times New Roman" w:hAnsi="Times New Roman" w:cs="Times New Roman"/>
          <w:b/>
        </w:rPr>
        <w:t xml:space="preserve"> 45</w:t>
      </w:r>
    </w:p>
    <w:p w:rsidR="00FE2156" w:rsidRPr="005F391C" w:rsidRDefault="00832991" w:rsidP="005F391C">
      <w:pPr>
        <w:pStyle w:val="Tekstpodstawowy"/>
        <w:spacing w:before="0" w:after="240" w:line="276" w:lineRule="auto"/>
        <w:ind w:left="4961"/>
        <w:jc w:val="both"/>
        <w:rPr>
          <w:rFonts w:ascii="Times New Roman" w:hAnsi="Times New Roman" w:cs="Times New Roman"/>
          <w:b/>
        </w:rPr>
      </w:pPr>
      <w:r w:rsidRPr="005F391C">
        <w:rPr>
          <w:rFonts w:ascii="Times New Roman" w:hAnsi="Times New Roman" w:cs="Times New Roman"/>
          <w:b/>
        </w:rPr>
        <w:t>85-130 Bydgoszcz</w:t>
      </w:r>
    </w:p>
    <w:p w:rsidR="00FE2156" w:rsidRP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Powód:</w:t>
      </w:r>
    </w:p>
    <w:p w:rsid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XYZ Spółka z 0.0. </w:t>
      </w:r>
    </w:p>
    <w:p w:rsid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ul. Gdańska 300/1b </w:t>
      </w:r>
    </w:p>
    <w:p w:rsid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85-100 Bydgoszcz </w:t>
      </w:r>
    </w:p>
    <w:p w:rsid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NIP: 867-050-11-00 </w:t>
      </w:r>
    </w:p>
    <w:p w:rsidR="00FE2156" w:rsidRPr="00832991" w:rsidRDefault="00832991" w:rsidP="005F391C">
      <w:pPr>
        <w:pStyle w:val="Tekstpodstawowy"/>
        <w:spacing w:before="0" w:after="240" w:line="276" w:lineRule="auto"/>
        <w:ind w:left="4961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KRS: </w:t>
      </w:r>
      <w:r w:rsidR="005F391C">
        <w:rPr>
          <w:rFonts w:ascii="Times New Roman" w:hAnsi="Times New Roman" w:cs="Times New Roman"/>
        </w:rPr>
        <w:t>000000</w:t>
      </w:r>
      <w:r w:rsidRPr="00832991">
        <w:rPr>
          <w:rFonts w:ascii="Times New Roman" w:hAnsi="Times New Roman" w:cs="Times New Roman"/>
        </w:rPr>
        <w:t>1234</w:t>
      </w:r>
    </w:p>
    <w:p w:rsidR="00FE2156" w:rsidRP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Pozwany:</w:t>
      </w:r>
    </w:p>
    <w:p w:rsidR="00FE2156" w:rsidRPr="00832991" w:rsidRDefault="00832991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Jerzy Kowalski</w:t>
      </w:r>
    </w:p>
    <w:p w:rsidR="00FE2156" w:rsidRPr="00832991" w:rsidRDefault="005F391C" w:rsidP="001466ED">
      <w:pPr>
        <w:pStyle w:val="Tekstpodstawowy"/>
        <w:spacing w:before="0" w:after="120" w:line="276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Pomo</w:t>
      </w:r>
      <w:r w:rsidR="00832991" w:rsidRPr="00832991">
        <w:rPr>
          <w:rFonts w:ascii="Times New Roman" w:hAnsi="Times New Roman" w:cs="Times New Roman"/>
        </w:rPr>
        <w:t>rska 55/55a</w:t>
      </w:r>
    </w:p>
    <w:p w:rsidR="00FE2156" w:rsidRPr="00832991" w:rsidRDefault="00832991" w:rsidP="005F391C">
      <w:pPr>
        <w:pStyle w:val="Tekstpodstawowy"/>
        <w:spacing w:before="0" w:after="240" w:line="276" w:lineRule="auto"/>
        <w:ind w:left="4961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85-100 Bydgoszcz</w:t>
      </w:r>
    </w:p>
    <w:p w:rsidR="00FE2156" w:rsidRPr="00832991" w:rsidRDefault="005F391C" w:rsidP="001466ED">
      <w:pPr>
        <w:pStyle w:val="Tekstpodstawowy"/>
        <w:spacing w:before="0" w:after="360" w:line="276" w:lineRule="auto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przedmiotu spo</w:t>
      </w:r>
      <w:r w:rsidR="00832991" w:rsidRPr="00832991">
        <w:rPr>
          <w:rFonts w:ascii="Times New Roman" w:hAnsi="Times New Roman" w:cs="Times New Roman"/>
        </w:rPr>
        <w:t>ru: 50 000 zł</w:t>
      </w:r>
    </w:p>
    <w:p w:rsidR="00FE2156" w:rsidRPr="001466ED" w:rsidRDefault="00832991" w:rsidP="001466ED">
      <w:pPr>
        <w:pStyle w:val="Tekstpodstawowy"/>
        <w:spacing w:before="0" w:after="240" w:line="276" w:lineRule="auto"/>
        <w:jc w:val="center"/>
        <w:rPr>
          <w:rFonts w:ascii="Times New Roman" w:hAnsi="Times New Roman" w:cs="Times New Roman"/>
          <w:b/>
        </w:rPr>
      </w:pPr>
      <w:r w:rsidRPr="001466ED">
        <w:rPr>
          <w:rFonts w:ascii="Times New Roman" w:hAnsi="Times New Roman" w:cs="Times New Roman"/>
          <w:b/>
        </w:rPr>
        <w:t>POZEW O ZAPŁATĘ</w:t>
      </w:r>
    </w:p>
    <w:p w:rsidR="00FE2156" w:rsidRPr="00832991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Działając w imieniu powódki, w oparciu o treść udzielone</w:t>
      </w:r>
      <w:r w:rsidR="005F391C">
        <w:rPr>
          <w:rFonts w:ascii="Times New Roman" w:hAnsi="Times New Roman" w:cs="Times New Roman"/>
        </w:rPr>
        <w:t>go mi pełnomocnictwa, które załączam, wnoszę o</w:t>
      </w:r>
      <w:r w:rsidRPr="00832991">
        <w:rPr>
          <w:rFonts w:ascii="Times New Roman" w:hAnsi="Times New Roman" w:cs="Times New Roman"/>
        </w:rPr>
        <w:t>:</w:t>
      </w:r>
    </w:p>
    <w:p w:rsidR="00FE2156" w:rsidRPr="00832991" w:rsidRDefault="005F391C" w:rsidP="005F391C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5F391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832991" w:rsidRPr="00832991">
        <w:rPr>
          <w:rFonts w:ascii="Times New Roman" w:hAnsi="Times New Roman" w:cs="Times New Roman"/>
        </w:rPr>
        <w:t>zasąd</w:t>
      </w:r>
      <w:r>
        <w:rPr>
          <w:rFonts w:ascii="Times New Roman" w:hAnsi="Times New Roman" w:cs="Times New Roman"/>
        </w:rPr>
        <w:t>zenie od pozwanego na rzecz powódki kwoty 50 000 zł</w:t>
      </w:r>
      <w:r w:rsidR="00832991" w:rsidRPr="00832991">
        <w:rPr>
          <w:rFonts w:ascii="Times New Roman" w:hAnsi="Times New Roman" w:cs="Times New Roman"/>
        </w:rPr>
        <w:t xml:space="preserve"> tytułem naprawiania szkody wyrządzonej przy sp</w:t>
      </w:r>
      <w:r>
        <w:rPr>
          <w:rFonts w:ascii="Times New Roman" w:hAnsi="Times New Roman" w:cs="Times New Roman"/>
        </w:rPr>
        <w:t>rawowaniu</w:t>
      </w:r>
      <w:r w:rsidR="00832991" w:rsidRPr="00832991">
        <w:rPr>
          <w:rFonts w:ascii="Times New Roman" w:hAnsi="Times New Roman" w:cs="Times New Roman"/>
        </w:rPr>
        <w:t xml:space="preserve"> zarządu wraz z odsetkami ustawowymi od dnia 15 kwietnia 2018 r. do dnia zapłaty,</w:t>
      </w:r>
    </w:p>
    <w:p w:rsidR="00FE2156" w:rsidRPr="00832991" w:rsidRDefault="005F391C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2991" w:rsidRPr="00832991">
        <w:rPr>
          <w:rFonts w:ascii="Times New Roman" w:hAnsi="Times New Roman" w:cs="Times New Roman"/>
        </w:rPr>
        <w:t>zasądzenie od pozwanego na rzecz powódki kosztów postępowania, w tym kosztów zastępstwa procesowego według norm przepisanych,</w:t>
      </w:r>
    </w:p>
    <w:p w:rsidR="005F391C" w:rsidRDefault="005F391C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2991" w:rsidRPr="00832991">
        <w:rPr>
          <w:rFonts w:ascii="Times New Roman" w:hAnsi="Times New Roman" w:cs="Times New Roman"/>
        </w:rPr>
        <w:t>dopuszczenie i przeprowadzenie dowodu z opi</w:t>
      </w:r>
      <w:r>
        <w:rPr>
          <w:rFonts w:ascii="Times New Roman" w:hAnsi="Times New Roman" w:cs="Times New Roman"/>
        </w:rPr>
        <w:t>nii biegłego na okoliczność okre</w:t>
      </w:r>
      <w:r w:rsidR="00832991" w:rsidRPr="00832991">
        <w:rPr>
          <w:rFonts w:ascii="Times New Roman" w:hAnsi="Times New Roman" w:cs="Times New Roman"/>
        </w:rPr>
        <w:t>ślenia wartości nieruchomości położonej w Bydgos</w:t>
      </w:r>
      <w:r>
        <w:rPr>
          <w:rFonts w:ascii="Times New Roman" w:hAnsi="Times New Roman" w:cs="Times New Roman"/>
        </w:rPr>
        <w:t>zczy przy ul. Jasnej 101, dla kt</w:t>
      </w:r>
      <w:r w:rsidR="00832991" w:rsidRPr="00832991">
        <w:rPr>
          <w:rFonts w:ascii="Times New Roman" w:hAnsi="Times New Roman" w:cs="Times New Roman"/>
        </w:rPr>
        <w:t>órej Sąd Rejonowy w Bydgoszczy prowadzi księgę wieczystą Nr B</w:t>
      </w:r>
      <w:r>
        <w:rPr>
          <w:rFonts w:ascii="Times New Roman" w:hAnsi="Times New Roman" w:cs="Times New Roman"/>
        </w:rPr>
        <w:t>Y</w:t>
      </w:r>
      <w:r w:rsidR="00832991" w:rsidRPr="00832991">
        <w:rPr>
          <w:rFonts w:ascii="Times New Roman" w:hAnsi="Times New Roman" w:cs="Times New Roman"/>
        </w:rPr>
        <w:t xml:space="preserve">1B/000012123/0, </w:t>
      </w:r>
    </w:p>
    <w:p w:rsidR="005F391C" w:rsidRDefault="005F391C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2991" w:rsidRPr="00832991">
        <w:rPr>
          <w:rFonts w:ascii="Times New Roman" w:hAnsi="Times New Roman" w:cs="Times New Roman"/>
        </w:rPr>
        <w:t>dopuszczenie i przeprowadzenie</w:t>
      </w:r>
      <w:r>
        <w:rPr>
          <w:rFonts w:ascii="Times New Roman" w:hAnsi="Times New Roman" w:cs="Times New Roman"/>
        </w:rPr>
        <w:t xml:space="preserve"> dowo</w:t>
      </w:r>
      <w:r w:rsidR="00832991" w:rsidRPr="00832991">
        <w:rPr>
          <w:rFonts w:ascii="Times New Roman" w:hAnsi="Times New Roman" w:cs="Times New Roman"/>
        </w:rPr>
        <w:t>du z przesłuchania str</w:t>
      </w:r>
      <w:r>
        <w:rPr>
          <w:rFonts w:ascii="Times New Roman" w:hAnsi="Times New Roman" w:cs="Times New Roman"/>
        </w:rPr>
        <w:t>on na okoliczność zawar</w:t>
      </w:r>
      <w:r w:rsidR="00832991" w:rsidRPr="00832991">
        <w:rPr>
          <w:rFonts w:ascii="Times New Roman" w:hAnsi="Times New Roman" w:cs="Times New Roman"/>
        </w:rPr>
        <w:t>cia przez porwanego umowy sprzedaży nierucho</w:t>
      </w:r>
      <w:r>
        <w:rPr>
          <w:rFonts w:ascii="Times New Roman" w:hAnsi="Times New Roman" w:cs="Times New Roman"/>
        </w:rPr>
        <w:t>mości oraz z dokumentów załącza</w:t>
      </w:r>
      <w:r w:rsidR="00832991" w:rsidRPr="00832991">
        <w:rPr>
          <w:rFonts w:ascii="Times New Roman" w:hAnsi="Times New Roman" w:cs="Times New Roman"/>
        </w:rPr>
        <w:t xml:space="preserve">nych do niniejszego pozwu na okoliczności wskazane w uzasadnieniu pozwu, </w:t>
      </w:r>
    </w:p>
    <w:p w:rsidR="00FE2156" w:rsidRPr="00832991" w:rsidRDefault="005F391C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="00832991" w:rsidRPr="00832991">
        <w:rPr>
          <w:rFonts w:ascii="Times New Roman" w:hAnsi="Times New Roman" w:cs="Times New Roman"/>
        </w:rPr>
        <w:t>przeprowadzanie rozprawy w nieobecności powoda.</w:t>
      </w:r>
    </w:p>
    <w:p w:rsidR="00FE2156" w:rsidRPr="00832991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Na podstawie a</w:t>
      </w:r>
      <w:r w:rsidR="005F391C">
        <w:rPr>
          <w:rFonts w:ascii="Times New Roman" w:hAnsi="Times New Roman" w:cs="Times New Roman"/>
        </w:rPr>
        <w:t xml:space="preserve">rt. 187 </w:t>
      </w:r>
      <w:r w:rsidR="005F391C" w:rsidRPr="005F391C">
        <w:rPr>
          <w:rFonts w:ascii="Times New Roman" w:hAnsi="Times New Roman" w:cs="Times New Roman"/>
        </w:rPr>
        <w:t>§</w:t>
      </w:r>
      <w:r w:rsidRPr="00832991">
        <w:rPr>
          <w:rFonts w:ascii="Times New Roman" w:hAnsi="Times New Roman" w:cs="Times New Roman"/>
        </w:rPr>
        <w:t xml:space="preserve"> 11 k.p.c. wskazują, iż roszczen</w:t>
      </w:r>
      <w:r w:rsidR="00561804">
        <w:rPr>
          <w:rFonts w:ascii="Times New Roman" w:hAnsi="Times New Roman" w:cs="Times New Roman"/>
        </w:rPr>
        <w:t>i</w:t>
      </w:r>
      <w:r w:rsidRPr="00832991">
        <w:rPr>
          <w:rFonts w:ascii="Times New Roman" w:hAnsi="Times New Roman" w:cs="Times New Roman"/>
        </w:rPr>
        <w:t xml:space="preserve">e </w:t>
      </w:r>
      <w:r w:rsidR="00561804">
        <w:rPr>
          <w:rFonts w:ascii="Times New Roman" w:hAnsi="Times New Roman" w:cs="Times New Roman"/>
        </w:rPr>
        <w:t>jest wymagalne od dnia 5 czerw</w:t>
      </w:r>
      <w:r w:rsidRPr="00832991">
        <w:rPr>
          <w:rFonts w:ascii="Times New Roman" w:hAnsi="Times New Roman" w:cs="Times New Roman"/>
        </w:rPr>
        <w:t>ca 2018 r.</w:t>
      </w:r>
    </w:p>
    <w:p w:rsidR="00FE2156" w:rsidRPr="00832991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 xml:space="preserve">Na podstawie art. 187 </w:t>
      </w:r>
      <w:r w:rsidR="00561804" w:rsidRPr="00561804">
        <w:rPr>
          <w:rFonts w:ascii="Times New Roman" w:hAnsi="Times New Roman" w:cs="Times New Roman"/>
        </w:rPr>
        <w:t>§</w:t>
      </w:r>
      <w:r w:rsidR="00561804">
        <w:rPr>
          <w:rFonts w:ascii="Times New Roman" w:hAnsi="Times New Roman" w:cs="Times New Roman"/>
        </w:rPr>
        <w:t xml:space="preserve"> </w:t>
      </w:r>
      <w:r w:rsidRPr="00832991">
        <w:rPr>
          <w:rFonts w:ascii="Times New Roman" w:hAnsi="Times New Roman" w:cs="Times New Roman"/>
        </w:rPr>
        <w:t xml:space="preserve">3 k.p.c. oświadczam, iż powódka </w:t>
      </w:r>
      <w:r w:rsidR="00561804">
        <w:rPr>
          <w:rFonts w:ascii="Times New Roman" w:hAnsi="Times New Roman" w:cs="Times New Roman"/>
        </w:rPr>
        <w:t>podjęła próbę pozasądowego roz</w:t>
      </w:r>
      <w:r w:rsidRPr="00832991">
        <w:rPr>
          <w:rFonts w:ascii="Times New Roman" w:hAnsi="Times New Roman" w:cs="Times New Roman"/>
        </w:rPr>
        <w:t>wiązania sporu, ale okazała się ona bezskuteczna.</w:t>
      </w:r>
    </w:p>
    <w:p w:rsidR="00FE2156" w:rsidRPr="00832991" w:rsidRDefault="00FE2156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</w:p>
    <w:p w:rsidR="00FE2156" w:rsidRPr="00561804" w:rsidRDefault="00832991" w:rsidP="00561804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</w:rPr>
      </w:pPr>
      <w:r w:rsidRPr="00561804">
        <w:rPr>
          <w:rFonts w:ascii="Times New Roman" w:hAnsi="Times New Roman" w:cs="Times New Roman"/>
          <w:b/>
        </w:rPr>
        <w:t>UZASADNIENIE</w:t>
      </w:r>
    </w:p>
    <w:p w:rsidR="00FE2156" w:rsidRPr="00832991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Pozwany był prezesem jednoosobowego zarządu spół</w:t>
      </w:r>
      <w:r w:rsidR="00561804">
        <w:rPr>
          <w:rFonts w:ascii="Times New Roman" w:hAnsi="Times New Roman" w:cs="Times New Roman"/>
        </w:rPr>
        <w:t>ki pod firmą XYZ Spółka z ogra</w:t>
      </w:r>
      <w:r w:rsidRPr="00832991">
        <w:rPr>
          <w:rFonts w:ascii="Times New Roman" w:hAnsi="Times New Roman" w:cs="Times New Roman"/>
        </w:rPr>
        <w:t>niczoną odpowiedzialnością z siedzibą w Bydgoszczy w okresie od 4 stycznia 2017 r. d</w:t>
      </w:r>
      <w:r w:rsidR="00561804">
        <w:rPr>
          <w:rFonts w:ascii="Times New Roman" w:hAnsi="Times New Roman" w:cs="Times New Roman"/>
        </w:rPr>
        <w:t>o</w:t>
      </w:r>
      <w:r w:rsidRPr="00832991">
        <w:rPr>
          <w:rFonts w:ascii="Times New Roman" w:hAnsi="Times New Roman" w:cs="Times New Roman"/>
        </w:rPr>
        <w:t xml:space="preserve"> 3</w:t>
      </w:r>
      <w:r w:rsidR="00561804">
        <w:rPr>
          <w:rFonts w:ascii="Times New Roman" w:hAnsi="Times New Roman" w:cs="Times New Roman"/>
        </w:rPr>
        <w:t>0</w:t>
      </w:r>
      <w:r w:rsidRPr="00832991">
        <w:rPr>
          <w:rFonts w:ascii="Times New Roman" w:hAnsi="Times New Roman" w:cs="Times New Roman"/>
        </w:rPr>
        <w:t xml:space="preserve"> maja 2018 r.</w:t>
      </w:r>
    </w:p>
    <w:p w:rsidR="00FE2156" w:rsidRPr="00832991" w:rsidRDefault="00561804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</w:t>
      </w:r>
      <w:r w:rsidR="00832991" w:rsidRPr="00832991">
        <w:rPr>
          <w:rFonts w:ascii="Times New Roman" w:hAnsi="Times New Roman" w:cs="Times New Roman"/>
        </w:rPr>
        <w:t>niu 18 marca 2018 r</w:t>
      </w:r>
      <w:r>
        <w:rPr>
          <w:rFonts w:ascii="Times New Roman" w:hAnsi="Times New Roman" w:cs="Times New Roman"/>
        </w:rPr>
        <w:t>.</w:t>
      </w:r>
      <w:r w:rsidR="00832991" w:rsidRPr="00832991">
        <w:rPr>
          <w:rFonts w:ascii="Times New Roman" w:hAnsi="Times New Roman" w:cs="Times New Roman"/>
        </w:rPr>
        <w:t xml:space="preserve"> odbyło się Nadzwyczajne Zgromadze</w:t>
      </w:r>
      <w:r>
        <w:rPr>
          <w:rFonts w:ascii="Times New Roman" w:hAnsi="Times New Roman" w:cs="Times New Roman"/>
        </w:rPr>
        <w:t>ni</w:t>
      </w:r>
      <w:r w:rsidR="00832991" w:rsidRPr="00832991">
        <w:rPr>
          <w:rFonts w:ascii="Times New Roman" w:hAnsi="Times New Roman" w:cs="Times New Roman"/>
        </w:rPr>
        <w:t>e Wspólników Spółki, na który</w:t>
      </w:r>
      <w:r>
        <w:rPr>
          <w:rFonts w:ascii="Times New Roman" w:hAnsi="Times New Roman" w:cs="Times New Roman"/>
        </w:rPr>
        <w:t>m m.in. podjęto uchwałę, mocą które</w:t>
      </w:r>
      <w:r w:rsidR="00832991" w:rsidRPr="00832991">
        <w:rPr>
          <w:rFonts w:ascii="Times New Roman" w:hAnsi="Times New Roman" w:cs="Times New Roman"/>
        </w:rPr>
        <w:t>j Zgromadzen</w:t>
      </w:r>
      <w:r>
        <w:rPr>
          <w:rFonts w:ascii="Times New Roman" w:hAnsi="Times New Roman" w:cs="Times New Roman"/>
        </w:rPr>
        <w:t>ie Wspólników nie wyraziło zgo</w:t>
      </w:r>
      <w:r w:rsidR="00832991" w:rsidRPr="00832991">
        <w:rPr>
          <w:rFonts w:ascii="Times New Roman" w:hAnsi="Times New Roman" w:cs="Times New Roman"/>
        </w:rPr>
        <w:t>dy na sprzedaż, stanowiącej własność Spółki, niezabudowanej nieruchomości położonej w Byd</w:t>
      </w:r>
      <w:r>
        <w:rPr>
          <w:rFonts w:ascii="Times New Roman" w:hAnsi="Times New Roman" w:cs="Times New Roman"/>
        </w:rPr>
        <w:t>goszczy przy ul. Jasnej 101, dla</w:t>
      </w:r>
      <w:r w:rsidR="00832991" w:rsidRPr="00832991">
        <w:rPr>
          <w:rFonts w:ascii="Times New Roman" w:hAnsi="Times New Roman" w:cs="Times New Roman"/>
        </w:rPr>
        <w:t xml:space="preserve"> której Sąd Rejonowy w Bydgoszczy prowadzi księgę wieczystą Nr BY1B/0000001212/0.</w:t>
      </w:r>
    </w:p>
    <w:p w:rsidR="00561804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Mimo braku zgody wyrażonej w powyższej uchwale, zgodn</w:t>
      </w:r>
      <w:r w:rsidR="00561804">
        <w:rPr>
          <w:rFonts w:ascii="Times New Roman" w:hAnsi="Times New Roman" w:cs="Times New Roman"/>
        </w:rPr>
        <w:t>ie z art. 228 pkt 4 k.s.h., pozwany j</w:t>
      </w:r>
      <w:r w:rsidRPr="00832991">
        <w:rPr>
          <w:rFonts w:ascii="Times New Roman" w:hAnsi="Times New Roman" w:cs="Times New Roman"/>
        </w:rPr>
        <w:t>ako Prezes Zarządu działając w imieniu</w:t>
      </w:r>
      <w:r w:rsidR="00561804">
        <w:rPr>
          <w:rFonts w:ascii="Times New Roman" w:hAnsi="Times New Roman" w:cs="Times New Roman"/>
        </w:rPr>
        <w:t xml:space="preserve"> i</w:t>
      </w:r>
      <w:r w:rsidRPr="00832991">
        <w:rPr>
          <w:rFonts w:ascii="Times New Roman" w:hAnsi="Times New Roman" w:cs="Times New Roman"/>
        </w:rPr>
        <w:t xml:space="preserve"> na rzecz Spółki, zawar</w:t>
      </w:r>
      <w:r w:rsidR="00561804">
        <w:rPr>
          <w:rFonts w:ascii="Times New Roman" w:hAnsi="Times New Roman" w:cs="Times New Roman"/>
        </w:rPr>
        <w:t>ł w dniu 15 kwiet</w:t>
      </w:r>
      <w:r w:rsidRPr="00832991">
        <w:rPr>
          <w:rFonts w:ascii="Times New Roman" w:hAnsi="Times New Roman" w:cs="Times New Roman"/>
        </w:rPr>
        <w:t>nia 2018 r. umowę sprzedaży ww. nieruchomości na rzecz Pana Jacka Nowaka, za kwo</w:t>
      </w:r>
      <w:r w:rsidR="00561804">
        <w:rPr>
          <w:rFonts w:ascii="Times New Roman" w:hAnsi="Times New Roman" w:cs="Times New Roman"/>
        </w:rPr>
        <w:t>t</w:t>
      </w:r>
      <w:r w:rsidRPr="00832991">
        <w:rPr>
          <w:rFonts w:ascii="Times New Roman" w:hAnsi="Times New Roman" w:cs="Times New Roman"/>
        </w:rPr>
        <w:t>ę 150 000 zł, tj. 6 50 000 zł niższą od wartości r</w:t>
      </w:r>
      <w:r w:rsidR="00561804">
        <w:rPr>
          <w:rFonts w:ascii="Times New Roman" w:hAnsi="Times New Roman" w:cs="Times New Roman"/>
        </w:rPr>
        <w:t>ynkowej podobnych nieruchomości.</w:t>
      </w:r>
    </w:p>
    <w:p w:rsidR="00FE2156" w:rsidRPr="00561804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i/>
        </w:rPr>
      </w:pPr>
      <w:r w:rsidRPr="00561804">
        <w:rPr>
          <w:rFonts w:ascii="Times New Roman" w:hAnsi="Times New Roman" w:cs="Times New Roman"/>
          <w:i/>
        </w:rPr>
        <w:t>Dowody</w:t>
      </w:r>
      <w:r w:rsidR="00561804" w:rsidRPr="00561804">
        <w:rPr>
          <w:rFonts w:ascii="Times New Roman" w:hAnsi="Times New Roman" w:cs="Times New Roman"/>
          <w:i/>
        </w:rPr>
        <w:t>:</w:t>
      </w:r>
      <w:r w:rsidRPr="00561804">
        <w:rPr>
          <w:rFonts w:ascii="Times New Roman" w:hAnsi="Times New Roman" w:cs="Times New Roman"/>
          <w:i/>
        </w:rPr>
        <w:t xml:space="preserve"> umowa. spółki, protokół Nadzwyczajnego Zgromadzenia Ws</w:t>
      </w:r>
      <w:r w:rsidR="00561804" w:rsidRPr="00561804">
        <w:rPr>
          <w:rFonts w:ascii="Times New Roman" w:hAnsi="Times New Roman" w:cs="Times New Roman"/>
          <w:i/>
        </w:rPr>
        <w:t>pólników z dnia 18 marca 2018 r.</w:t>
      </w:r>
      <w:r w:rsidRPr="00561804">
        <w:rPr>
          <w:rFonts w:ascii="Times New Roman" w:hAnsi="Times New Roman" w:cs="Times New Roman"/>
          <w:i/>
        </w:rPr>
        <w:t xml:space="preserve"> umowa sprz</w:t>
      </w:r>
      <w:r w:rsidR="00561804" w:rsidRPr="00561804">
        <w:rPr>
          <w:rFonts w:ascii="Times New Roman" w:hAnsi="Times New Roman" w:cs="Times New Roman"/>
          <w:i/>
        </w:rPr>
        <w:t>edaży z dnia 15 kwietnia 2018 r.</w:t>
      </w:r>
      <w:r w:rsidRPr="00561804">
        <w:rPr>
          <w:rFonts w:ascii="Times New Roman" w:hAnsi="Times New Roman" w:cs="Times New Roman"/>
          <w:i/>
        </w:rPr>
        <w:t xml:space="preserve"> </w:t>
      </w:r>
      <w:r w:rsidR="00561804" w:rsidRPr="00561804">
        <w:rPr>
          <w:rFonts w:ascii="Times New Roman" w:hAnsi="Times New Roman" w:cs="Times New Roman"/>
          <w:i/>
        </w:rPr>
        <w:t>przesłuchanie stron, opinia b</w:t>
      </w:r>
      <w:r w:rsidRPr="00561804">
        <w:rPr>
          <w:rFonts w:ascii="Times New Roman" w:hAnsi="Times New Roman" w:cs="Times New Roman"/>
          <w:i/>
        </w:rPr>
        <w:t>iegłego.</w:t>
      </w:r>
    </w:p>
    <w:p w:rsidR="00FE2156" w:rsidRPr="00832991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Pozwany, przez zawarcie wspomnianej umowy, wyrządzi</w:t>
      </w:r>
      <w:r w:rsidR="00561804">
        <w:rPr>
          <w:rFonts w:ascii="Times New Roman" w:hAnsi="Times New Roman" w:cs="Times New Roman"/>
        </w:rPr>
        <w:t>ł Spółce szkodę, a jego działanie było sprzeczne z post</w:t>
      </w:r>
      <w:r w:rsidRPr="00832991">
        <w:rPr>
          <w:rFonts w:ascii="Times New Roman" w:hAnsi="Times New Roman" w:cs="Times New Roman"/>
        </w:rPr>
        <w:t>a</w:t>
      </w:r>
      <w:r w:rsidR="00561804">
        <w:rPr>
          <w:rFonts w:ascii="Times New Roman" w:hAnsi="Times New Roman" w:cs="Times New Roman"/>
        </w:rPr>
        <w:t>no</w:t>
      </w:r>
      <w:r w:rsidRPr="00832991">
        <w:rPr>
          <w:rFonts w:ascii="Times New Roman" w:hAnsi="Times New Roman" w:cs="Times New Roman"/>
        </w:rPr>
        <w:t>wi</w:t>
      </w:r>
      <w:r w:rsidR="00561804">
        <w:rPr>
          <w:rFonts w:ascii="Times New Roman" w:hAnsi="Times New Roman" w:cs="Times New Roman"/>
        </w:rPr>
        <w:t>e</w:t>
      </w:r>
      <w:r w:rsidRPr="00832991">
        <w:rPr>
          <w:rFonts w:ascii="Times New Roman" w:hAnsi="Times New Roman" w:cs="Times New Roman"/>
        </w:rPr>
        <w:t>niami umowy spółki, przód co ponosi od</w:t>
      </w:r>
      <w:r w:rsidR="00561804">
        <w:rPr>
          <w:rFonts w:ascii="Times New Roman" w:hAnsi="Times New Roman" w:cs="Times New Roman"/>
        </w:rPr>
        <w:t>powiedzialność na podstawie art.</w:t>
      </w:r>
      <w:r w:rsidRPr="00832991">
        <w:rPr>
          <w:rFonts w:ascii="Times New Roman" w:hAnsi="Times New Roman" w:cs="Times New Roman"/>
        </w:rPr>
        <w:t xml:space="preserve"> 293 </w:t>
      </w:r>
      <w:r w:rsidR="00561804" w:rsidRPr="00561804">
        <w:rPr>
          <w:rFonts w:ascii="Times New Roman" w:hAnsi="Times New Roman" w:cs="Times New Roman"/>
        </w:rPr>
        <w:t>§</w:t>
      </w:r>
      <w:r w:rsidRPr="00832991">
        <w:rPr>
          <w:rFonts w:ascii="Times New Roman" w:hAnsi="Times New Roman" w:cs="Times New Roman"/>
        </w:rPr>
        <w:t xml:space="preserve"> 1 k.s.h.</w:t>
      </w:r>
    </w:p>
    <w:p w:rsidR="00FE2156" w:rsidRPr="00832991" w:rsidRDefault="00561804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832991" w:rsidRPr="00832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228 pkt 2 k.s.h. Nadzwyczajne Z</w:t>
      </w:r>
      <w:r w:rsidR="00832991" w:rsidRPr="00832991">
        <w:rPr>
          <w:rFonts w:ascii="Times New Roman" w:hAnsi="Times New Roman" w:cs="Times New Roman"/>
        </w:rPr>
        <w:t xml:space="preserve">gromadzenie Wspólników powodowej </w:t>
      </w:r>
      <w:r>
        <w:rPr>
          <w:rFonts w:ascii="Times New Roman" w:hAnsi="Times New Roman" w:cs="Times New Roman"/>
        </w:rPr>
        <w:t>Spółki w dniu 20 grudnia 2018 r.</w:t>
      </w:r>
      <w:r w:rsidR="00832991" w:rsidRPr="00832991">
        <w:rPr>
          <w:rFonts w:ascii="Times New Roman" w:hAnsi="Times New Roman" w:cs="Times New Roman"/>
        </w:rPr>
        <w:t xml:space="preserve"> wyraziło zgodę na dochodzenie roszczeń od pozwanego na podstawie art. 293 k.</w:t>
      </w:r>
      <w:r>
        <w:rPr>
          <w:rFonts w:ascii="Times New Roman" w:hAnsi="Times New Roman" w:cs="Times New Roman"/>
        </w:rPr>
        <w:t>s</w:t>
      </w:r>
      <w:r w:rsidR="00832991" w:rsidRPr="00832991">
        <w:rPr>
          <w:rFonts w:ascii="Times New Roman" w:hAnsi="Times New Roman" w:cs="Times New Roman"/>
        </w:rPr>
        <w:t>.h.</w:t>
      </w:r>
    </w:p>
    <w:p w:rsidR="00561804" w:rsidRPr="00561804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i/>
        </w:rPr>
      </w:pPr>
      <w:r w:rsidRPr="00561804">
        <w:rPr>
          <w:rFonts w:ascii="Times New Roman" w:hAnsi="Times New Roman" w:cs="Times New Roman"/>
          <w:i/>
        </w:rPr>
        <w:t>Dowód: uchwała Nadzwyczajnego Zgromadzenia Wspólników z dnia 20 grudnia 2018 r</w:t>
      </w:r>
      <w:r w:rsidR="00561804" w:rsidRPr="00561804">
        <w:rPr>
          <w:rFonts w:ascii="Times New Roman" w:hAnsi="Times New Roman" w:cs="Times New Roman"/>
          <w:i/>
        </w:rPr>
        <w:t>.</w:t>
      </w:r>
    </w:p>
    <w:p w:rsidR="00561804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Pozwany został w</w:t>
      </w:r>
      <w:r w:rsidR="00561804">
        <w:rPr>
          <w:rFonts w:ascii="Times New Roman" w:hAnsi="Times New Roman" w:cs="Times New Roman"/>
        </w:rPr>
        <w:t>e</w:t>
      </w:r>
      <w:r w:rsidRPr="00832991">
        <w:rPr>
          <w:rFonts w:ascii="Times New Roman" w:hAnsi="Times New Roman" w:cs="Times New Roman"/>
        </w:rPr>
        <w:t>zwany da dobrowolnego dokonania za</w:t>
      </w:r>
      <w:r w:rsidR="00561804">
        <w:rPr>
          <w:rFonts w:ascii="Times New Roman" w:hAnsi="Times New Roman" w:cs="Times New Roman"/>
        </w:rPr>
        <w:t xml:space="preserve">płaty, jednak wezwanie pozostało bez jego odpowiedzi. </w:t>
      </w:r>
    </w:p>
    <w:p w:rsidR="00561804" w:rsidRPr="00561804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i/>
        </w:rPr>
      </w:pPr>
      <w:r w:rsidRPr="00561804">
        <w:rPr>
          <w:rFonts w:ascii="Times New Roman" w:hAnsi="Times New Roman" w:cs="Times New Roman"/>
          <w:i/>
        </w:rPr>
        <w:t>D</w:t>
      </w:r>
      <w:r w:rsidR="00561804" w:rsidRPr="00561804">
        <w:rPr>
          <w:rFonts w:ascii="Times New Roman" w:hAnsi="Times New Roman" w:cs="Times New Roman"/>
          <w:i/>
        </w:rPr>
        <w:t>owód: wezwanie do zapłaty wraz z</w:t>
      </w:r>
      <w:r w:rsidRPr="00561804">
        <w:rPr>
          <w:rFonts w:ascii="Times New Roman" w:hAnsi="Times New Roman" w:cs="Times New Roman"/>
          <w:i/>
        </w:rPr>
        <w:t xml:space="preserve"> dow</w:t>
      </w:r>
      <w:r w:rsidR="00561804" w:rsidRPr="00561804">
        <w:rPr>
          <w:rFonts w:ascii="Times New Roman" w:hAnsi="Times New Roman" w:cs="Times New Roman"/>
          <w:i/>
        </w:rPr>
        <w:t>ode</w:t>
      </w:r>
      <w:r w:rsidRPr="00561804">
        <w:rPr>
          <w:rFonts w:ascii="Times New Roman" w:hAnsi="Times New Roman" w:cs="Times New Roman"/>
          <w:i/>
        </w:rPr>
        <w:t>m doręczania.</w:t>
      </w:r>
    </w:p>
    <w:p w:rsidR="00FE2156" w:rsidRPr="00832991" w:rsidRDefault="00832991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32991">
        <w:rPr>
          <w:rFonts w:ascii="Times New Roman" w:hAnsi="Times New Roman" w:cs="Times New Roman"/>
        </w:rPr>
        <w:t>W tym stanie rzeczy po</w:t>
      </w:r>
      <w:r w:rsidR="00561804">
        <w:rPr>
          <w:rFonts w:ascii="Times New Roman" w:hAnsi="Times New Roman" w:cs="Times New Roman"/>
        </w:rPr>
        <w:t>zew</w:t>
      </w:r>
      <w:r w:rsidRPr="00832991">
        <w:rPr>
          <w:rFonts w:ascii="Times New Roman" w:hAnsi="Times New Roman" w:cs="Times New Roman"/>
        </w:rPr>
        <w:t xml:space="preserve"> niniejszy stał s</w:t>
      </w:r>
      <w:r w:rsidR="00561804">
        <w:rPr>
          <w:rFonts w:ascii="Times New Roman" w:hAnsi="Times New Roman" w:cs="Times New Roman"/>
        </w:rPr>
        <w:t>ię konieczny</w:t>
      </w:r>
      <w:r w:rsidRPr="00832991">
        <w:rPr>
          <w:rFonts w:ascii="Times New Roman" w:hAnsi="Times New Roman" w:cs="Times New Roman"/>
        </w:rPr>
        <w:t>.</w:t>
      </w:r>
    </w:p>
    <w:p w:rsidR="00FE2156" w:rsidRPr="00832991" w:rsidRDefault="00FE2156" w:rsidP="00832991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</w:p>
    <w:sectPr w:rsidR="00FE2156" w:rsidRPr="00832991" w:rsidSect="00FE215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1C" w:rsidRDefault="005F391C" w:rsidP="00FE2156">
      <w:pPr>
        <w:spacing w:after="0"/>
      </w:pPr>
      <w:r>
        <w:separator/>
      </w:r>
    </w:p>
  </w:endnote>
  <w:endnote w:type="continuationSeparator" w:id="0">
    <w:p w:rsidR="005F391C" w:rsidRDefault="005F391C" w:rsidP="00FE2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1C" w:rsidRDefault="005F391C">
      <w:r>
        <w:separator/>
      </w:r>
    </w:p>
  </w:footnote>
  <w:footnote w:type="continuationSeparator" w:id="0">
    <w:p w:rsidR="005F391C" w:rsidRDefault="005F3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FEEC67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24E06"/>
    <w:multiLevelType w:val="multilevel"/>
    <w:tmpl w:val="15047F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FE237"/>
    <w:multiLevelType w:val="multilevel"/>
    <w:tmpl w:val="C084384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41FFB"/>
    <w:multiLevelType w:val="hybridMultilevel"/>
    <w:tmpl w:val="B112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466ED"/>
    <w:rsid w:val="004E29B3"/>
    <w:rsid w:val="00561804"/>
    <w:rsid w:val="00590D07"/>
    <w:rsid w:val="005F391C"/>
    <w:rsid w:val="00784D58"/>
    <w:rsid w:val="00832991"/>
    <w:rsid w:val="008D6863"/>
    <w:rsid w:val="00B86B75"/>
    <w:rsid w:val="00BC48D5"/>
    <w:rsid w:val="00C36279"/>
    <w:rsid w:val="00E315A3"/>
    <w:rsid w:val="00FE21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FE21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E2156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FE2156"/>
  </w:style>
  <w:style w:type="paragraph" w:customStyle="1" w:styleId="Compact">
    <w:name w:val="Compact"/>
    <w:basedOn w:val="Tekstpodstawowy"/>
    <w:qFormat/>
    <w:rsid w:val="00FE2156"/>
    <w:pPr>
      <w:spacing w:before="36" w:after="36"/>
    </w:pPr>
  </w:style>
  <w:style w:type="paragraph" w:styleId="Tytu">
    <w:name w:val="Title"/>
    <w:basedOn w:val="Normalny"/>
    <w:next w:val="Tekstpodstawowy"/>
    <w:qFormat/>
    <w:rsid w:val="00FE215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FE2156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FE2156"/>
    <w:pPr>
      <w:keepNext/>
      <w:keepLines/>
      <w:jc w:val="center"/>
    </w:pPr>
  </w:style>
  <w:style w:type="paragraph" w:styleId="Data">
    <w:name w:val="Date"/>
    <w:next w:val="Tekstpodstawowy"/>
    <w:qFormat/>
    <w:rsid w:val="00FE2156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FE215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FE2156"/>
  </w:style>
  <w:style w:type="paragraph" w:customStyle="1" w:styleId="Heading1">
    <w:name w:val="Heading 1"/>
    <w:basedOn w:val="Normalny"/>
    <w:next w:val="Tekstpodstawowy"/>
    <w:uiPriority w:val="9"/>
    <w:qFormat/>
    <w:rsid w:val="00FE2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ny"/>
    <w:next w:val="Tekstpodstawowy"/>
    <w:uiPriority w:val="9"/>
    <w:unhideWhenUsed/>
    <w:qFormat/>
    <w:rsid w:val="00FE2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ny"/>
    <w:next w:val="Tekstpodstawowy"/>
    <w:uiPriority w:val="9"/>
    <w:unhideWhenUsed/>
    <w:qFormat/>
    <w:rsid w:val="00FE2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ny"/>
    <w:next w:val="Tekstpodstawowy"/>
    <w:uiPriority w:val="9"/>
    <w:unhideWhenUsed/>
    <w:qFormat/>
    <w:rsid w:val="00FE2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ny"/>
    <w:next w:val="Tekstpodstawowy"/>
    <w:uiPriority w:val="9"/>
    <w:unhideWhenUsed/>
    <w:qFormat/>
    <w:rsid w:val="00FE21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ny"/>
    <w:next w:val="Tekstpodstawowy"/>
    <w:uiPriority w:val="9"/>
    <w:unhideWhenUsed/>
    <w:qFormat/>
    <w:rsid w:val="00FE21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FE215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ny"/>
    <w:uiPriority w:val="9"/>
    <w:unhideWhenUsed/>
    <w:qFormat/>
    <w:rsid w:val="00FE2156"/>
  </w:style>
  <w:style w:type="paragraph" w:customStyle="1" w:styleId="DefinitionTerm">
    <w:name w:val="Definition Term"/>
    <w:basedOn w:val="Normalny"/>
    <w:next w:val="Definition"/>
    <w:rsid w:val="00FE215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FE2156"/>
  </w:style>
  <w:style w:type="paragraph" w:customStyle="1" w:styleId="Caption">
    <w:name w:val="Caption"/>
    <w:basedOn w:val="Normalny"/>
    <w:link w:val="TekstpodstawowyZnak"/>
    <w:rsid w:val="00FE2156"/>
    <w:pPr>
      <w:spacing w:after="120"/>
    </w:pPr>
    <w:rPr>
      <w:i/>
    </w:rPr>
  </w:style>
  <w:style w:type="paragraph" w:customStyle="1" w:styleId="TableCaption">
    <w:name w:val="Table Caption"/>
    <w:basedOn w:val="Caption"/>
    <w:rsid w:val="00FE2156"/>
    <w:pPr>
      <w:keepNext/>
    </w:pPr>
  </w:style>
  <w:style w:type="paragraph" w:customStyle="1" w:styleId="ImageCaption">
    <w:name w:val="Image Caption"/>
    <w:basedOn w:val="Caption"/>
    <w:rsid w:val="00FE2156"/>
  </w:style>
  <w:style w:type="paragraph" w:customStyle="1" w:styleId="Figure">
    <w:name w:val="Figure"/>
    <w:basedOn w:val="Normalny"/>
    <w:rsid w:val="00FE2156"/>
  </w:style>
  <w:style w:type="paragraph" w:customStyle="1" w:styleId="FigurewithCaption">
    <w:name w:val="Figure with Caption"/>
    <w:basedOn w:val="Figure"/>
    <w:rsid w:val="00FE2156"/>
    <w:pPr>
      <w:keepNext/>
    </w:pPr>
  </w:style>
  <w:style w:type="character" w:customStyle="1" w:styleId="TekstpodstawowyZnak">
    <w:name w:val="Tekst podstawowy Znak"/>
    <w:basedOn w:val="Domylnaczcionkaakapitu"/>
    <w:link w:val="Caption"/>
    <w:rsid w:val="00FE2156"/>
  </w:style>
  <w:style w:type="character" w:customStyle="1" w:styleId="VerbatimChar">
    <w:name w:val="Verbatim Char"/>
    <w:basedOn w:val="TekstpodstawowyZnak"/>
    <w:link w:val="SourceCode"/>
    <w:rsid w:val="00FE2156"/>
    <w:rPr>
      <w:rFonts w:ascii="Consolas" w:hAnsi="Consolas"/>
      <w:sz w:val="22"/>
    </w:rPr>
  </w:style>
  <w:style w:type="character" w:customStyle="1" w:styleId="FootnoteReference">
    <w:name w:val="Footnote Reference"/>
    <w:basedOn w:val="TekstpodstawowyZnak"/>
    <w:rsid w:val="00FE2156"/>
    <w:rPr>
      <w:vertAlign w:val="superscript"/>
    </w:rPr>
  </w:style>
  <w:style w:type="character" w:styleId="Hipercze">
    <w:name w:val="Hyperlink"/>
    <w:basedOn w:val="TekstpodstawowyZnak"/>
    <w:rsid w:val="00FE2156"/>
    <w:rPr>
      <w:color w:val="4F81BD" w:themeColor="accent1"/>
    </w:rPr>
  </w:style>
  <w:style w:type="paragraph" w:styleId="Nagwekspisutreci">
    <w:name w:val="TOC Heading"/>
    <w:basedOn w:val="Heading1"/>
    <w:next w:val="Tekstpodstawowy"/>
    <w:uiPriority w:val="39"/>
    <w:unhideWhenUsed/>
    <w:qFormat/>
    <w:rsid w:val="00FE215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FE2156"/>
    <w:pPr>
      <w:wordWrap w:val="0"/>
    </w:pPr>
  </w:style>
  <w:style w:type="character" w:customStyle="1" w:styleId="KeywordTok">
    <w:name w:val="KeywordTok"/>
    <w:basedOn w:val="VerbatimChar"/>
    <w:rsid w:val="00FE2156"/>
    <w:rPr>
      <w:b/>
      <w:color w:val="007020"/>
    </w:rPr>
  </w:style>
  <w:style w:type="character" w:customStyle="1" w:styleId="DataTypeTok">
    <w:name w:val="DataTypeTok"/>
    <w:basedOn w:val="VerbatimChar"/>
    <w:rsid w:val="00FE2156"/>
    <w:rPr>
      <w:color w:val="902000"/>
    </w:rPr>
  </w:style>
  <w:style w:type="character" w:customStyle="1" w:styleId="DecValTok">
    <w:name w:val="DecValTok"/>
    <w:basedOn w:val="VerbatimChar"/>
    <w:rsid w:val="00FE2156"/>
    <w:rPr>
      <w:color w:val="40A070"/>
    </w:rPr>
  </w:style>
  <w:style w:type="character" w:customStyle="1" w:styleId="BaseNTok">
    <w:name w:val="BaseNTok"/>
    <w:basedOn w:val="VerbatimChar"/>
    <w:rsid w:val="00FE2156"/>
    <w:rPr>
      <w:color w:val="40A070"/>
    </w:rPr>
  </w:style>
  <w:style w:type="character" w:customStyle="1" w:styleId="FloatTok">
    <w:name w:val="FloatTok"/>
    <w:basedOn w:val="VerbatimChar"/>
    <w:rsid w:val="00FE2156"/>
    <w:rPr>
      <w:color w:val="40A070"/>
    </w:rPr>
  </w:style>
  <w:style w:type="character" w:customStyle="1" w:styleId="ConstantTok">
    <w:name w:val="ConstantTok"/>
    <w:basedOn w:val="VerbatimChar"/>
    <w:rsid w:val="00FE2156"/>
    <w:rPr>
      <w:color w:val="880000"/>
    </w:rPr>
  </w:style>
  <w:style w:type="character" w:customStyle="1" w:styleId="CharTok">
    <w:name w:val="CharTok"/>
    <w:basedOn w:val="VerbatimChar"/>
    <w:rsid w:val="00FE2156"/>
    <w:rPr>
      <w:color w:val="4070A0"/>
    </w:rPr>
  </w:style>
  <w:style w:type="character" w:customStyle="1" w:styleId="SpecialCharTok">
    <w:name w:val="SpecialCharTok"/>
    <w:basedOn w:val="VerbatimChar"/>
    <w:rsid w:val="00FE2156"/>
    <w:rPr>
      <w:color w:val="4070A0"/>
    </w:rPr>
  </w:style>
  <w:style w:type="character" w:customStyle="1" w:styleId="StringTok">
    <w:name w:val="StringTok"/>
    <w:basedOn w:val="VerbatimChar"/>
    <w:rsid w:val="00FE2156"/>
    <w:rPr>
      <w:color w:val="4070A0"/>
    </w:rPr>
  </w:style>
  <w:style w:type="character" w:customStyle="1" w:styleId="VerbatimStringTok">
    <w:name w:val="VerbatimStringTok"/>
    <w:basedOn w:val="VerbatimChar"/>
    <w:rsid w:val="00FE2156"/>
    <w:rPr>
      <w:color w:val="4070A0"/>
    </w:rPr>
  </w:style>
  <w:style w:type="character" w:customStyle="1" w:styleId="SpecialStringTok">
    <w:name w:val="SpecialStringTok"/>
    <w:basedOn w:val="VerbatimChar"/>
    <w:rsid w:val="00FE2156"/>
    <w:rPr>
      <w:color w:val="BB6688"/>
    </w:rPr>
  </w:style>
  <w:style w:type="character" w:customStyle="1" w:styleId="ImportTok">
    <w:name w:val="ImportTok"/>
    <w:basedOn w:val="VerbatimChar"/>
    <w:rsid w:val="00FE2156"/>
  </w:style>
  <w:style w:type="character" w:customStyle="1" w:styleId="CommentTok">
    <w:name w:val="CommentTok"/>
    <w:basedOn w:val="VerbatimChar"/>
    <w:rsid w:val="00FE2156"/>
    <w:rPr>
      <w:i/>
      <w:color w:val="60A0B0"/>
    </w:rPr>
  </w:style>
  <w:style w:type="character" w:customStyle="1" w:styleId="DocumentationTok">
    <w:name w:val="DocumentationTok"/>
    <w:basedOn w:val="VerbatimChar"/>
    <w:rsid w:val="00FE2156"/>
    <w:rPr>
      <w:i/>
      <w:color w:val="BA2121"/>
    </w:rPr>
  </w:style>
  <w:style w:type="character" w:customStyle="1" w:styleId="AnnotationTok">
    <w:name w:val="AnnotationTok"/>
    <w:basedOn w:val="VerbatimChar"/>
    <w:rsid w:val="00FE2156"/>
    <w:rPr>
      <w:b/>
      <w:i/>
      <w:color w:val="60A0B0"/>
    </w:rPr>
  </w:style>
  <w:style w:type="character" w:customStyle="1" w:styleId="CommentVarTok">
    <w:name w:val="CommentVarTok"/>
    <w:basedOn w:val="VerbatimChar"/>
    <w:rsid w:val="00FE2156"/>
    <w:rPr>
      <w:b/>
      <w:i/>
      <w:color w:val="60A0B0"/>
    </w:rPr>
  </w:style>
  <w:style w:type="character" w:customStyle="1" w:styleId="OtherTok">
    <w:name w:val="OtherTok"/>
    <w:basedOn w:val="VerbatimChar"/>
    <w:rsid w:val="00FE2156"/>
    <w:rPr>
      <w:color w:val="007020"/>
    </w:rPr>
  </w:style>
  <w:style w:type="character" w:customStyle="1" w:styleId="FunctionTok">
    <w:name w:val="FunctionTok"/>
    <w:basedOn w:val="VerbatimChar"/>
    <w:rsid w:val="00FE2156"/>
    <w:rPr>
      <w:color w:val="06287E"/>
    </w:rPr>
  </w:style>
  <w:style w:type="character" w:customStyle="1" w:styleId="VariableTok">
    <w:name w:val="VariableTok"/>
    <w:basedOn w:val="VerbatimChar"/>
    <w:rsid w:val="00FE2156"/>
    <w:rPr>
      <w:color w:val="19177C"/>
    </w:rPr>
  </w:style>
  <w:style w:type="character" w:customStyle="1" w:styleId="ControlFlowTok">
    <w:name w:val="ControlFlowTok"/>
    <w:basedOn w:val="VerbatimChar"/>
    <w:rsid w:val="00FE2156"/>
    <w:rPr>
      <w:b/>
      <w:color w:val="007020"/>
    </w:rPr>
  </w:style>
  <w:style w:type="character" w:customStyle="1" w:styleId="OperatorTok">
    <w:name w:val="OperatorTok"/>
    <w:basedOn w:val="VerbatimChar"/>
    <w:rsid w:val="00FE2156"/>
    <w:rPr>
      <w:color w:val="666666"/>
    </w:rPr>
  </w:style>
  <w:style w:type="character" w:customStyle="1" w:styleId="BuiltInTok">
    <w:name w:val="BuiltInTok"/>
    <w:basedOn w:val="VerbatimChar"/>
    <w:rsid w:val="00FE2156"/>
  </w:style>
  <w:style w:type="character" w:customStyle="1" w:styleId="ExtensionTok">
    <w:name w:val="ExtensionTok"/>
    <w:basedOn w:val="VerbatimChar"/>
    <w:rsid w:val="00FE2156"/>
  </w:style>
  <w:style w:type="character" w:customStyle="1" w:styleId="PreprocessorTok">
    <w:name w:val="PreprocessorTok"/>
    <w:basedOn w:val="VerbatimChar"/>
    <w:rsid w:val="00FE2156"/>
    <w:rPr>
      <w:color w:val="BC7A00"/>
    </w:rPr>
  </w:style>
  <w:style w:type="character" w:customStyle="1" w:styleId="AttributeTok">
    <w:name w:val="AttributeTok"/>
    <w:basedOn w:val="VerbatimChar"/>
    <w:rsid w:val="00FE2156"/>
    <w:rPr>
      <w:color w:val="7D9029"/>
    </w:rPr>
  </w:style>
  <w:style w:type="character" w:customStyle="1" w:styleId="RegionMarkerTok">
    <w:name w:val="RegionMarkerTok"/>
    <w:basedOn w:val="VerbatimChar"/>
    <w:rsid w:val="00FE2156"/>
  </w:style>
  <w:style w:type="character" w:customStyle="1" w:styleId="InformationTok">
    <w:name w:val="InformationTok"/>
    <w:basedOn w:val="VerbatimChar"/>
    <w:rsid w:val="00FE2156"/>
    <w:rPr>
      <w:b/>
      <w:i/>
      <w:color w:val="60A0B0"/>
    </w:rPr>
  </w:style>
  <w:style w:type="character" w:customStyle="1" w:styleId="WarningTok">
    <w:name w:val="WarningTok"/>
    <w:basedOn w:val="VerbatimChar"/>
    <w:rsid w:val="00FE2156"/>
    <w:rPr>
      <w:b/>
      <w:i/>
      <w:color w:val="60A0B0"/>
    </w:rPr>
  </w:style>
  <w:style w:type="character" w:customStyle="1" w:styleId="AlertTok">
    <w:name w:val="AlertTok"/>
    <w:basedOn w:val="VerbatimChar"/>
    <w:rsid w:val="00FE2156"/>
    <w:rPr>
      <w:b/>
      <w:color w:val="FF0000"/>
    </w:rPr>
  </w:style>
  <w:style w:type="character" w:customStyle="1" w:styleId="ErrorTok">
    <w:name w:val="ErrorTok"/>
    <w:basedOn w:val="VerbatimChar"/>
    <w:rsid w:val="00FE2156"/>
    <w:rPr>
      <w:b/>
      <w:color w:val="FF0000"/>
    </w:rPr>
  </w:style>
  <w:style w:type="character" w:customStyle="1" w:styleId="NormalTok">
    <w:name w:val="NormalTok"/>
    <w:basedOn w:val="VerbatimChar"/>
    <w:rsid w:val="00FE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gskalkowski</cp:lastModifiedBy>
  <cp:revision>2</cp:revision>
  <dcterms:created xsi:type="dcterms:W3CDTF">2019-08-22T06:40:00Z</dcterms:created>
  <dcterms:modified xsi:type="dcterms:W3CDTF">2019-08-22T09:00:00Z</dcterms:modified>
</cp:coreProperties>
</file>