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E317" w14:textId="41CF64A2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16D4A740" w14:textId="7FE6ACA0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 xml:space="preserve">Kierownika Gminnego Ośrodka Pomocy Społecznej w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720F712" w14:textId="3D8D919F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6B36FEA" w14:textId="7249E13E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 xml:space="preserve">w sprawie ramowych zasad organizacji systemu pracy zdalnej oraz systemu pracy rotacyjnej w Gminnym Ośrodku  Pomocy Społecznej w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CD93FF1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9E658" w14:textId="1B92B68E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 xml:space="preserve">Na podstawie art. 2 i 3 ustawy z dnia 2 marca 2020 roku o szczególnych rozwiązaniach związanych z zapobieganiem, przeciwdziałaniem i zwalczaniem COVID-19, innych chorób zakaźnych oraz wywołanych nimi sytuacji kryzysowych (Dz.U. z 2020 r., poz. 374), oraz w związku z art.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 xml:space="preserve">Statutu Gminnego Ośrodka Pomocy Społecznej w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wprowadzonego Uchwałą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 xml:space="preserve">r. Kierownik Gminnego Ośrodka Pomocy Społecznej w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wprowadza niżej wymienione działania prewencyjne w związku z występowaniem wirusa COVID-19 na terenie Polski, art. 94 pkt. 4 i art. 207 § 2 w związku z art. 15 ustawy z dnia 26 czerwca 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7336DE">
        <w:rPr>
          <w:rFonts w:ascii="Times New Roman" w:hAnsi="Times New Roman" w:cs="Times New Roman"/>
          <w:sz w:val="24"/>
          <w:szCs w:val="24"/>
        </w:rPr>
        <w:t>odeks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>(t.j. 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>z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DE">
        <w:rPr>
          <w:rFonts w:ascii="Times New Roman" w:hAnsi="Times New Roman" w:cs="Times New Roman"/>
          <w:sz w:val="24"/>
          <w:szCs w:val="24"/>
        </w:rPr>
        <w:t>r., poz. 1040 z późnym.) zarządzam:</w:t>
      </w:r>
    </w:p>
    <w:p w14:paraId="30F67E42" w14:textId="662AE6FA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B567DF8" w14:textId="6352F3BE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 xml:space="preserve">1. Dopuszcza się od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7336DE">
        <w:rPr>
          <w:rFonts w:ascii="Times New Roman" w:hAnsi="Times New Roman" w:cs="Times New Roman"/>
          <w:sz w:val="24"/>
          <w:szCs w:val="24"/>
        </w:rPr>
        <w:t xml:space="preserve">. do odwołania w Gminnym Ośrodku  Pomocy Społecznej w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realizację przez pracowników obowiązków pracowniczych poprzez świadczenie pracy w systemie pracy zdalnej lub w systemie pracy rotacyjnej.</w:t>
      </w:r>
    </w:p>
    <w:p w14:paraId="402B84AF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2. System pracy zdalnej polega na wykonywaniu przez pracownika, przez czas oznaczony, pracy określonej w umowie o pracę, poza miejscem jej stałego wykonywania.</w:t>
      </w:r>
    </w:p>
    <w:p w14:paraId="45DBA6DE" w14:textId="16EBFCA2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3. System pracy rotacyjnej polega na wykonywaniu przez pracownika, przez czas oznaczony, pracy określonej w umowie o pracę, częściowo poza miejscem, a częściowo  w stałym miejscu jej wykonywania.</w:t>
      </w:r>
    </w:p>
    <w:p w14:paraId="169D648C" w14:textId="76479755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F2716CB" w14:textId="2371331D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 xml:space="preserve">1. Wykonywanie przez pracownika pracy zdalnej lub pracy rotacyjnej odbywa się poprzez wydanie przez Kierownika polecenia w formie pisemnej, przy uwzględnieniu zachowania właściwych zasad organizacji pracy na wszystkich stanowiskach Gminnego Ośrodka Pomocy Społecznej w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oraz zapewnienia ciągłości realizacji powierzonych zadań.</w:t>
      </w:r>
    </w:p>
    <w:p w14:paraId="09A22B9D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2. Polecenie, o którym mowa w ust. 1 może zostać wydane w pierwszej kolejności wobec:</w:t>
      </w:r>
    </w:p>
    <w:p w14:paraId="2D6FCC8D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1) Pracownika, który przebywał w rejonach wysokiego ryzyka, w tym sytuacji powrotu pracownika z wyjazdu zagranicznego z rejonu dotkniętego transmisją wirusa;</w:t>
      </w:r>
    </w:p>
    <w:p w14:paraId="3506FEA3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2) Pracownika, który kontaktował się z osobą chorą na COVID-19 lub zarażoną wirusem SARS-CoV-2;</w:t>
      </w:r>
    </w:p>
    <w:p w14:paraId="68637CA4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3) Pracownika, którego zakres czynności obejmuje pracę w terenie;</w:t>
      </w:r>
    </w:p>
    <w:p w14:paraId="4BB1A014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4) Innych pracowników wyznaczonych przez Kierownika.</w:t>
      </w:r>
    </w:p>
    <w:p w14:paraId="3E935078" w14:textId="338598D5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482DB65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lastRenderedPageBreak/>
        <w:t>1. Pracownik otrzymuje polecenie pracy zdalnej, Załącznik nr 1.</w:t>
      </w:r>
    </w:p>
    <w:p w14:paraId="1B277654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2. Pracownik otrzymuje polecenie pracy rotacyjnej, Załącznik nr 2.</w:t>
      </w:r>
    </w:p>
    <w:p w14:paraId="53F336AD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3. Przy podejmowaniu decyzji o wydaniu pracownikowi polecenia pracy zdalnej lub rotacyjnej Kierownik uwzględnia, aby zakres zadań realizowanych w wyżej wymienionych trybach pracy nie obejmował w szczególności:</w:t>
      </w:r>
    </w:p>
    <w:p w14:paraId="34857399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1) Zadań związanych z przetwarzaniem danych osobowych poza ustalonymi obszarami ich przetwarzania;</w:t>
      </w:r>
    </w:p>
    <w:p w14:paraId="7EB08BDF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2) Zadań wymagających dostępu do dokumentów w postaci papierowej stanowiących akta sprawy;</w:t>
      </w:r>
    </w:p>
    <w:p w14:paraId="55F2DB4D" w14:textId="6C802F48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 xml:space="preserve">3) Zadań wymagających dostępu do systemu informatycznego Gminnego Ośrodka Pomocy Społecznej w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336DE">
        <w:rPr>
          <w:rFonts w:ascii="Times New Roman" w:hAnsi="Times New Roman" w:cs="Times New Roman"/>
          <w:sz w:val="24"/>
          <w:szCs w:val="24"/>
        </w:rPr>
        <w:t xml:space="preserve"> dostępnych wyłącznie w wewnętrznej sieci teleinformatycznej tutejszego Ośrodka lub sieci teleinformatycznej centralnych rejestrów państwowych;</w:t>
      </w:r>
    </w:p>
    <w:p w14:paraId="60D40B63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4) Zadań związanych z bezpośrednią obsługą klienta.</w:t>
      </w:r>
    </w:p>
    <w:p w14:paraId="41C5BCD1" w14:textId="2744EE16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B3A3C2B" w14:textId="1A6E7924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Szczegółowe warunki świadczenia pracy zdalnej lub rotacyjnej zostaną omówione w poleceniu służbowym pracy zdalnej lub rotacyjnej.</w:t>
      </w:r>
    </w:p>
    <w:p w14:paraId="34232B8B" w14:textId="1B2A27EE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E77D117" w14:textId="3B4AA4BC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Nadzór nad wykonaniem zadania powierza się pracownikowi działu kadr.</w:t>
      </w:r>
    </w:p>
    <w:p w14:paraId="059D4124" w14:textId="399EA0E1" w:rsidR="007336DE" w:rsidRPr="007336DE" w:rsidRDefault="007336DE" w:rsidP="007336D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6D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CD8B733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DE">
        <w:rPr>
          <w:rFonts w:ascii="Times New Roman" w:hAnsi="Times New Roman" w:cs="Times New Roman"/>
          <w:sz w:val="24"/>
          <w:szCs w:val="24"/>
        </w:rPr>
        <w:t>Zarządzenie wchodzi z dniem podjęcia.</w:t>
      </w:r>
    </w:p>
    <w:p w14:paraId="20F9176A" w14:textId="77777777" w:rsidR="007336DE" w:rsidRPr="007336DE" w:rsidRDefault="007336DE" w:rsidP="007336D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29D80" w14:textId="5C37EA31" w:rsidR="00B901CE" w:rsidRPr="007336DE" w:rsidRDefault="007336DE" w:rsidP="007336DE">
      <w:pPr>
        <w:spacing w:after="120" w:line="276" w:lineRule="auto"/>
        <w:jc w:val="right"/>
        <w:rPr>
          <w:rFonts w:ascii="Times New Roman" w:hAnsi="Times New Roman" w:cs="Times New Roman"/>
          <w:i/>
          <w:iCs/>
        </w:rPr>
      </w:pPr>
      <w:r w:rsidRPr="007336DE">
        <w:rPr>
          <w:rFonts w:ascii="Times New Roman" w:hAnsi="Times New Roman" w:cs="Times New Roman"/>
          <w:i/>
          <w:iCs/>
        </w:rPr>
        <w:t xml:space="preserve">Kierownik Gminnego Ośrodka Pomocy Społecznej w </w:t>
      </w:r>
      <w:r>
        <w:rPr>
          <w:rFonts w:ascii="Times New Roman" w:hAnsi="Times New Roman" w:cs="Times New Roman"/>
          <w:i/>
          <w:iCs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imes New Roman" w:hAnsi="Times New Roman" w:cs="Times New Roman"/>
          <w:i/>
          <w:iCs/>
        </w:rPr>
        <w:instrText xml:space="preserve"> FORMTEXT </w:instrText>
      </w:r>
      <w:r>
        <w:rPr>
          <w:rFonts w:ascii="Times New Roman" w:hAnsi="Times New Roman" w:cs="Times New Roman"/>
          <w:i/>
          <w:iCs/>
        </w:rPr>
      </w:r>
      <w:r>
        <w:rPr>
          <w:rFonts w:ascii="Times New Roman" w:hAnsi="Times New Roman" w:cs="Times New Roman"/>
          <w:i/>
          <w:iCs/>
        </w:rPr>
        <w:fldChar w:fldCharType="separate"/>
      </w:r>
      <w:r>
        <w:rPr>
          <w:rFonts w:ascii="Times New Roman" w:hAnsi="Times New Roman" w:cs="Times New Roman"/>
          <w:i/>
          <w:iCs/>
          <w:noProof/>
        </w:rPr>
        <w:t> </w:t>
      </w:r>
      <w:r>
        <w:rPr>
          <w:rFonts w:ascii="Times New Roman" w:hAnsi="Times New Roman" w:cs="Times New Roman"/>
          <w:i/>
          <w:iCs/>
          <w:noProof/>
        </w:rPr>
        <w:t> </w:t>
      </w:r>
      <w:r>
        <w:rPr>
          <w:rFonts w:ascii="Times New Roman" w:hAnsi="Times New Roman" w:cs="Times New Roman"/>
          <w:i/>
          <w:iCs/>
          <w:noProof/>
        </w:rPr>
        <w:t> </w:t>
      </w:r>
      <w:r>
        <w:rPr>
          <w:rFonts w:ascii="Times New Roman" w:hAnsi="Times New Roman" w:cs="Times New Roman"/>
          <w:i/>
          <w:iCs/>
          <w:noProof/>
        </w:rPr>
        <w:t> </w:t>
      </w:r>
      <w:r>
        <w:rPr>
          <w:rFonts w:ascii="Times New Roman" w:hAnsi="Times New Roman" w:cs="Times New Roman"/>
          <w:i/>
          <w:iCs/>
          <w:noProof/>
        </w:rPr>
        <w:t> </w:t>
      </w:r>
      <w:r>
        <w:rPr>
          <w:rFonts w:ascii="Times New Roman" w:hAnsi="Times New Roman" w:cs="Times New Roman"/>
          <w:i/>
          <w:iCs/>
        </w:rPr>
        <w:fldChar w:fldCharType="end"/>
      </w:r>
      <w:bookmarkEnd w:id="2"/>
    </w:p>
    <w:sectPr w:rsidR="00B901CE" w:rsidRPr="0073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DE"/>
    <w:rsid w:val="007336DE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6C3"/>
  <w15:chartTrackingRefBased/>
  <w15:docId w15:val="{EF513B65-44C4-4272-AEDD-503507D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2020-05-28T10:34:00Z</dcterms:created>
  <dcterms:modified xsi:type="dcterms:W3CDTF">2020-05-28T10:41:00Z</dcterms:modified>
</cp:coreProperties>
</file>