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C12E" w14:textId="36AE0A30" w:rsidR="00450BEB" w:rsidRPr="00D07226" w:rsidRDefault="00450BEB" w:rsidP="00450BEB">
      <w:pPr>
        <w:spacing w:line="120" w:lineRule="exact"/>
        <w:jc w:val="right"/>
        <w:outlineLvl w:val="0"/>
        <w:rPr>
          <w:b/>
          <w:sz w:val="16"/>
          <w:szCs w:val="16"/>
        </w:rPr>
      </w:pPr>
    </w:p>
    <w:p w14:paraId="79C0A7EC" w14:textId="193DF2FA" w:rsidR="00450BEB" w:rsidRPr="00D07226" w:rsidRDefault="00450BEB" w:rsidP="00450BEB">
      <w:pPr>
        <w:jc w:val="center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14:paraId="6EF6FAFF" w14:textId="77777777" w:rsidR="00FC6F69" w:rsidRPr="007324DB" w:rsidRDefault="00FC6F69">
      <w:pPr>
        <w:ind w:right="-1134"/>
        <w:jc w:val="right"/>
        <w:rPr>
          <w:sz w:val="18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2"/>
        <w:gridCol w:w="1204"/>
        <w:gridCol w:w="214"/>
        <w:gridCol w:w="1276"/>
        <w:gridCol w:w="1134"/>
        <w:gridCol w:w="70"/>
        <w:gridCol w:w="2126"/>
        <w:gridCol w:w="355"/>
        <w:gridCol w:w="354"/>
        <w:gridCol w:w="2693"/>
      </w:tblGrid>
      <w:tr w:rsidR="00FC6F69" w:rsidRPr="007324DB" w14:paraId="134DB199" w14:textId="77777777" w:rsidTr="005E1B31">
        <w:tc>
          <w:tcPr>
            <w:tcW w:w="10774" w:type="dxa"/>
            <w:gridSpan w:val="11"/>
          </w:tcPr>
          <w:p w14:paraId="140808FE" w14:textId="77777777" w:rsidR="00FC6F69" w:rsidRPr="007324DB" w:rsidRDefault="00FC6F69">
            <w:pPr>
              <w:pStyle w:val="Tekstpodstawowy"/>
              <w:rPr>
                <w:sz w:val="16"/>
                <w:vertAlign w:val="superscript"/>
              </w:rPr>
            </w:pPr>
            <w:r w:rsidRPr="007324DB">
              <w:rPr>
                <w:sz w:val="18"/>
                <w:szCs w:val="18"/>
              </w:rPr>
              <w:t xml:space="preserve">PROTOKÓŁ ZAJĘCIA </w:t>
            </w:r>
            <w:r w:rsidR="00526B23">
              <w:rPr>
                <w:sz w:val="18"/>
                <w:szCs w:val="18"/>
              </w:rPr>
              <w:t>PRAW</w:t>
            </w:r>
            <w:r w:rsidR="00E90E3E">
              <w:rPr>
                <w:sz w:val="18"/>
                <w:szCs w:val="18"/>
              </w:rPr>
              <w:t>A</w:t>
            </w:r>
            <w:r w:rsidR="00526B23">
              <w:rPr>
                <w:sz w:val="18"/>
                <w:szCs w:val="18"/>
              </w:rPr>
              <w:t xml:space="preserve"> MAJĄTKOW</w:t>
            </w:r>
            <w:r w:rsidR="00E90E3E">
              <w:rPr>
                <w:sz w:val="18"/>
                <w:szCs w:val="18"/>
              </w:rPr>
              <w:t xml:space="preserve">EGO </w:t>
            </w:r>
            <w:r w:rsidR="00526B23">
              <w:rPr>
                <w:sz w:val="18"/>
                <w:szCs w:val="18"/>
              </w:rPr>
              <w:t>ZAREJESTROWAN</w:t>
            </w:r>
            <w:r w:rsidR="00E90E3E">
              <w:rPr>
                <w:sz w:val="18"/>
                <w:szCs w:val="18"/>
              </w:rPr>
              <w:t xml:space="preserve">EGO </w:t>
            </w:r>
            <w:r w:rsidR="00526B23">
              <w:rPr>
                <w:sz w:val="18"/>
                <w:szCs w:val="18"/>
              </w:rPr>
              <w:t xml:space="preserve">W REJESTRZE AKCJONARIUSZY </w:t>
            </w:r>
            <w:r w:rsidR="00C6366F">
              <w:rPr>
                <w:sz w:val="18"/>
                <w:szCs w:val="18"/>
              </w:rPr>
              <w:br/>
            </w:r>
          </w:p>
        </w:tc>
      </w:tr>
      <w:tr w:rsidR="00FC6F69" w:rsidRPr="007324DB" w14:paraId="53516A18" w14:textId="77777777" w:rsidTr="005E1B31">
        <w:trPr>
          <w:trHeight w:hRule="exact" w:val="80"/>
        </w:trPr>
        <w:tc>
          <w:tcPr>
            <w:tcW w:w="10774" w:type="dxa"/>
            <w:gridSpan w:val="11"/>
          </w:tcPr>
          <w:p w14:paraId="26A2EC56" w14:textId="77777777" w:rsidR="00FC6F69" w:rsidRPr="007324DB" w:rsidRDefault="00FC6F69">
            <w:pPr>
              <w:rPr>
                <w:b/>
                <w:sz w:val="16"/>
              </w:rPr>
            </w:pPr>
          </w:p>
        </w:tc>
      </w:tr>
      <w:tr w:rsidR="001517D5" w:rsidRPr="007324DB" w14:paraId="758A89D9" w14:textId="77777777" w:rsidTr="0052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3"/>
        </w:trPr>
        <w:tc>
          <w:tcPr>
            <w:tcW w:w="2552" w:type="dxa"/>
            <w:gridSpan w:val="3"/>
          </w:tcPr>
          <w:p w14:paraId="7560062A" w14:textId="77777777" w:rsidR="001517D5" w:rsidRPr="007324DB" w:rsidRDefault="001517D5">
            <w:pPr>
              <w:rPr>
                <w:sz w:val="18"/>
              </w:rPr>
            </w:pPr>
          </w:p>
          <w:p w14:paraId="7FD9653A" w14:textId="77777777" w:rsidR="001517D5" w:rsidRPr="007324DB" w:rsidRDefault="001517D5">
            <w:pPr>
              <w:rPr>
                <w:sz w:val="18"/>
              </w:rPr>
            </w:pPr>
          </w:p>
          <w:p w14:paraId="520D5888" w14:textId="77777777" w:rsidR="001517D5" w:rsidRPr="007324DB" w:rsidRDefault="001517D5">
            <w:pPr>
              <w:rPr>
                <w:sz w:val="18"/>
              </w:rPr>
            </w:pPr>
          </w:p>
          <w:p w14:paraId="650A39FD" w14:textId="77777777" w:rsidR="001517D5" w:rsidRDefault="001517D5">
            <w:pPr>
              <w:rPr>
                <w:sz w:val="18"/>
              </w:rPr>
            </w:pPr>
          </w:p>
          <w:p w14:paraId="545F7DEB" w14:textId="77777777" w:rsidR="00A901E9" w:rsidRPr="007324DB" w:rsidRDefault="00A901E9">
            <w:pPr>
              <w:rPr>
                <w:sz w:val="18"/>
              </w:rPr>
            </w:pPr>
          </w:p>
          <w:p w14:paraId="6E6E867F" w14:textId="77777777" w:rsidR="001517D5" w:rsidRPr="007324DB" w:rsidRDefault="001517D5">
            <w:pPr>
              <w:rPr>
                <w:sz w:val="18"/>
              </w:rPr>
            </w:pPr>
          </w:p>
          <w:p w14:paraId="212AA615" w14:textId="77777777" w:rsidR="001517D5" w:rsidRPr="007324DB" w:rsidRDefault="001517D5" w:rsidP="00BE7CD7">
            <w:pPr>
              <w:jc w:val="center"/>
              <w:rPr>
                <w:sz w:val="14"/>
                <w:szCs w:val="14"/>
              </w:rPr>
            </w:pPr>
            <w:r w:rsidRPr="007324DB">
              <w:rPr>
                <w:sz w:val="14"/>
                <w:szCs w:val="14"/>
              </w:rPr>
              <w:t xml:space="preserve">(oznaczenie organu egzekucyjnego) </w:t>
            </w:r>
          </w:p>
        </w:tc>
        <w:tc>
          <w:tcPr>
            <w:tcW w:w="8222" w:type="dxa"/>
            <w:gridSpan w:val="8"/>
          </w:tcPr>
          <w:p w14:paraId="7C32357D" w14:textId="68708500" w:rsidR="00736712" w:rsidRDefault="001517D5" w:rsidP="001517D5">
            <w:pPr>
              <w:pStyle w:val="Tekstpodstawowy"/>
              <w:spacing w:before="120" w:after="40"/>
              <w:jc w:val="both"/>
              <w:rPr>
                <w:b w:val="0"/>
                <w:sz w:val="16"/>
                <w:szCs w:val="16"/>
              </w:rPr>
            </w:pPr>
            <w:r w:rsidRPr="007324DB">
              <w:rPr>
                <w:sz w:val="16"/>
                <w:szCs w:val="16"/>
              </w:rPr>
              <w:t xml:space="preserve">Na podstawie art. </w:t>
            </w:r>
            <w:r>
              <w:rPr>
                <w:sz w:val="16"/>
                <w:szCs w:val="16"/>
              </w:rPr>
              <w:t xml:space="preserve">95a </w:t>
            </w:r>
            <w:r w:rsidR="00CC0F08">
              <w:rPr>
                <w:sz w:val="16"/>
                <w:szCs w:val="16"/>
              </w:rPr>
              <w:t xml:space="preserve"> pkt 1</w:t>
            </w:r>
            <w:r>
              <w:rPr>
                <w:sz w:val="16"/>
                <w:szCs w:val="16"/>
              </w:rPr>
              <w:t xml:space="preserve"> </w:t>
            </w:r>
            <w:r w:rsidRPr="007324DB">
              <w:rPr>
                <w:sz w:val="16"/>
                <w:szCs w:val="16"/>
              </w:rPr>
              <w:t xml:space="preserve">ustawy z dnia 17 czerwca 1966 r. o postępowaniu egzekucyjnym w administracji </w:t>
            </w:r>
            <w:r w:rsidR="00201761">
              <w:rPr>
                <w:sz w:val="16"/>
                <w:szCs w:val="16"/>
              </w:rPr>
              <w:t>(Dz. U. </w:t>
            </w:r>
            <w:r w:rsidRPr="007324DB">
              <w:rPr>
                <w:sz w:val="16"/>
                <w:szCs w:val="16"/>
              </w:rPr>
              <w:t>z</w:t>
            </w:r>
            <w:r w:rsidR="00A00F4F">
              <w:rPr>
                <w:sz w:val="16"/>
                <w:szCs w:val="16"/>
              </w:rPr>
              <w:t> </w:t>
            </w:r>
            <w:r w:rsidRPr="007324DB">
              <w:rPr>
                <w:sz w:val="16"/>
                <w:szCs w:val="16"/>
              </w:rPr>
              <w:t>20</w:t>
            </w:r>
            <w:r w:rsidR="00BF2884">
              <w:rPr>
                <w:sz w:val="16"/>
                <w:szCs w:val="16"/>
              </w:rPr>
              <w:t>20</w:t>
            </w:r>
            <w:r w:rsidRPr="007324DB">
              <w:rPr>
                <w:sz w:val="16"/>
                <w:szCs w:val="16"/>
              </w:rPr>
              <w:t xml:space="preserve">  r.  poz. </w:t>
            </w:r>
            <w:r w:rsidR="00BF2884">
              <w:rPr>
                <w:sz w:val="16"/>
                <w:szCs w:val="16"/>
              </w:rPr>
              <w:t>1427</w:t>
            </w:r>
            <w:r w:rsidRPr="007324DB">
              <w:rPr>
                <w:sz w:val="16"/>
                <w:szCs w:val="16"/>
              </w:rPr>
              <w:t xml:space="preserve">, z późn. zm.), zwanej dalej „ustawą”, dokonuje się zajęcia </w:t>
            </w:r>
            <w:r>
              <w:rPr>
                <w:sz w:val="16"/>
                <w:szCs w:val="16"/>
              </w:rPr>
              <w:t>pra</w:t>
            </w:r>
            <w:r w:rsidR="00201761">
              <w:rPr>
                <w:sz w:val="16"/>
                <w:szCs w:val="16"/>
              </w:rPr>
              <w:t xml:space="preserve">wa majątkowego zarejestrowanego </w:t>
            </w:r>
            <w:r>
              <w:rPr>
                <w:sz w:val="16"/>
                <w:szCs w:val="16"/>
              </w:rPr>
              <w:t>w rejestrze akcjonariuszy i wierzytelności z tego prawa</w:t>
            </w:r>
            <w:r w:rsidR="00736712">
              <w:rPr>
                <w:sz w:val="16"/>
                <w:szCs w:val="16"/>
              </w:rPr>
              <w:t xml:space="preserve"> </w:t>
            </w:r>
            <w:r w:rsidR="00201761">
              <w:rPr>
                <w:b w:val="0"/>
                <w:sz w:val="16"/>
                <w:szCs w:val="16"/>
              </w:rPr>
              <w:t>…………………………………………………..</w:t>
            </w:r>
            <w:r w:rsidRPr="00736712">
              <w:rPr>
                <w:b w:val="0"/>
                <w:sz w:val="16"/>
                <w:szCs w:val="16"/>
              </w:rPr>
              <w:t xml:space="preserve"> </w:t>
            </w:r>
            <w:r w:rsidR="00736712" w:rsidRPr="00736712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CE3566">
              <w:rPr>
                <w:b w:val="0"/>
                <w:sz w:val="16"/>
                <w:szCs w:val="16"/>
              </w:rPr>
              <w:t>.</w:t>
            </w:r>
            <w:r w:rsidR="00736712" w:rsidRPr="00736712">
              <w:rPr>
                <w:b w:val="0"/>
                <w:sz w:val="16"/>
                <w:szCs w:val="16"/>
              </w:rPr>
              <w:t>….</w:t>
            </w:r>
          </w:p>
          <w:p w14:paraId="2D3AEFA7" w14:textId="656E0B30" w:rsidR="00736712" w:rsidRDefault="00736712" w:rsidP="00736712">
            <w:pPr>
              <w:pStyle w:val="Tekstpodstawowy"/>
              <w:rPr>
                <w:b w:val="0"/>
                <w:sz w:val="14"/>
                <w:szCs w:val="14"/>
              </w:rPr>
            </w:pPr>
            <w:r w:rsidRPr="00736712">
              <w:rPr>
                <w:b w:val="0"/>
                <w:sz w:val="14"/>
                <w:szCs w:val="14"/>
              </w:rPr>
              <w:t>(</w:t>
            </w:r>
            <w:r w:rsidR="00471F86">
              <w:rPr>
                <w:b w:val="0"/>
                <w:sz w:val="14"/>
                <w:szCs w:val="14"/>
              </w:rPr>
              <w:t>firma (</w:t>
            </w:r>
            <w:r w:rsidRPr="00736712">
              <w:rPr>
                <w:b w:val="0"/>
                <w:sz w:val="14"/>
                <w:szCs w:val="14"/>
              </w:rPr>
              <w:t>nazwa</w:t>
            </w:r>
            <w:r w:rsidR="00471F86">
              <w:rPr>
                <w:b w:val="0"/>
                <w:sz w:val="14"/>
                <w:szCs w:val="14"/>
              </w:rPr>
              <w:t>)</w:t>
            </w:r>
            <w:r w:rsidRPr="00736712">
              <w:rPr>
                <w:b w:val="0"/>
                <w:sz w:val="14"/>
                <w:szCs w:val="14"/>
              </w:rPr>
              <w:t xml:space="preserve"> i adres </w:t>
            </w:r>
            <w:r>
              <w:rPr>
                <w:b w:val="0"/>
                <w:sz w:val="14"/>
                <w:szCs w:val="14"/>
              </w:rPr>
              <w:t xml:space="preserve">siedziby </w:t>
            </w:r>
            <w:r w:rsidRPr="00736712">
              <w:rPr>
                <w:b w:val="0"/>
                <w:sz w:val="14"/>
                <w:szCs w:val="14"/>
              </w:rPr>
              <w:t>spółki prawa handlowego)</w:t>
            </w:r>
          </w:p>
          <w:p w14:paraId="49089B3B" w14:textId="1123B067" w:rsidR="00736712" w:rsidRDefault="00736712" w:rsidP="001517D5">
            <w:pPr>
              <w:pStyle w:val="Tekstpodstawowy"/>
              <w:spacing w:before="120" w:after="40"/>
              <w:jc w:val="both"/>
              <w:rPr>
                <w:b w:val="0"/>
                <w:sz w:val="16"/>
                <w:szCs w:val="16"/>
              </w:rPr>
            </w:pPr>
            <w:r w:rsidRPr="00736712">
              <w:rPr>
                <w:b w:val="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b w:val="0"/>
                <w:sz w:val="16"/>
                <w:szCs w:val="16"/>
              </w:rPr>
              <w:t>…………………………………………………………</w:t>
            </w:r>
            <w:r w:rsidR="00CE3566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…</w:t>
            </w:r>
            <w:r w:rsidR="00CE3566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………………………………………………………………………</w:t>
            </w:r>
            <w:r w:rsidRPr="00736712">
              <w:rPr>
                <w:b w:val="0"/>
                <w:sz w:val="16"/>
                <w:szCs w:val="16"/>
              </w:rPr>
              <w:t>…………….………………………………………………</w:t>
            </w:r>
            <w:r w:rsidR="00CE3566">
              <w:rPr>
                <w:b w:val="0"/>
                <w:sz w:val="16"/>
                <w:szCs w:val="16"/>
              </w:rPr>
              <w:t>.</w:t>
            </w:r>
            <w:r w:rsidRPr="00736712">
              <w:rPr>
                <w:b w:val="0"/>
                <w:sz w:val="16"/>
                <w:szCs w:val="16"/>
              </w:rPr>
              <w:t>…</w:t>
            </w:r>
          </w:p>
          <w:p w14:paraId="6A37FDCC" w14:textId="01E03376" w:rsidR="00660610" w:rsidRDefault="00736712" w:rsidP="00660610">
            <w:pPr>
              <w:pStyle w:val="Tekstpodstawowy"/>
              <w:rPr>
                <w:b w:val="0"/>
                <w:sz w:val="14"/>
                <w:szCs w:val="14"/>
              </w:rPr>
            </w:pPr>
            <w:r w:rsidRPr="00736712">
              <w:rPr>
                <w:b w:val="0"/>
                <w:sz w:val="14"/>
                <w:szCs w:val="14"/>
              </w:rPr>
              <w:t>(</w:t>
            </w:r>
            <w:r w:rsidR="00471F86">
              <w:rPr>
                <w:b w:val="0"/>
                <w:sz w:val="14"/>
                <w:szCs w:val="14"/>
              </w:rPr>
              <w:t>firma (</w:t>
            </w:r>
            <w:r w:rsidRPr="00736712">
              <w:rPr>
                <w:b w:val="0"/>
                <w:sz w:val="14"/>
                <w:szCs w:val="14"/>
              </w:rPr>
              <w:t>nazwa</w:t>
            </w:r>
            <w:r w:rsidR="00471F86">
              <w:rPr>
                <w:b w:val="0"/>
                <w:sz w:val="14"/>
                <w:szCs w:val="14"/>
              </w:rPr>
              <w:t>)</w:t>
            </w:r>
            <w:r w:rsidRPr="00736712">
              <w:rPr>
                <w:b w:val="0"/>
                <w:sz w:val="14"/>
                <w:szCs w:val="14"/>
              </w:rPr>
              <w:t xml:space="preserve"> i adres</w:t>
            </w:r>
            <w:r>
              <w:rPr>
                <w:b w:val="0"/>
                <w:sz w:val="14"/>
                <w:szCs w:val="14"/>
              </w:rPr>
              <w:t xml:space="preserve"> siedziby podmiotu prowadzącego rejestr akcjonariuszy</w:t>
            </w:r>
            <w:r w:rsidRPr="00736712">
              <w:rPr>
                <w:b w:val="0"/>
                <w:sz w:val="14"/>
                <w:szCs w:val="14"/>
              </w:rPr>
              <w:t>)</w:t>
            </w:r>
          </w:p>
          <w:p w14:paraId="01107360" w14:textId="2D5EA575" w:rsidR="00660610" w:rsidRDefault="008D419A" w:rsidP="008D419A">
            <w:pPr>
              <w:pStyle w:val="Tekstpodstawowy"/>
              <w:spacing w:before="12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dotyczące ak</w:t>
            </w:r>
            <w:r w:rsidR="00660610">
              <w:rPr>
                <w:sz w:val="16"/>
                <w:szCs w:val="16"/>
              </w:rPr>
              <w:t>cji</w:t>
            </w:r>
            <w:r w:rsidR="00697906" w:rsidRPr="004473C3">
              <w:rPr>
                <w:b w:val="0"/>
                <w:sz w:val="16"/>
                <w:szCs w:val="16"/>
                <w:vertAlign w:val="superscript"/>
              </w:rPr>
              <w:t>1</w:t>
            </w:r>
            <w:r w:rsidRPr="004473C3">
              <w:rPr>
                <w:b w:val="0"/>
                <w:sz w:val="16"/>
                <w:szCs w:val="16"/>
                <w:vertAlign w:val="superscript"/>
              </w:rPr>
              <w:t>)</w:t>
            </w:r>
            <w:r w:rsidR="00660610">
              <w:rPr>
                <w:sz w:val="16"/>
                <w:szCs w:val="16"/>
              </w:rPr>
              <w:t xml:space="preserve">: </w:t>
            </w:r>
            <w:r w:rsidR="00660610" w:rsidRPr="009F1C1F">
              <w:rPr>
                <w:b w:val="0"/>
                <w:sz w:val="16"/>
                <w:szCs w:val="16"/>
              </w:rPr>
              <w:t>……………</w:t>
            </w:r>
            <w:r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 w:rsidR="00CE3566">
              <w:rPr>
                <w:b w:val="0"/>
                <w:sz w:val="16"/>
                <w:szCs w:val="16"/>
              </w:rPr>
              <w:t>…..</w:t>
            </w:r>
            <w:r>
              <w:rPr>
                <w:b w:val="0"/>
                <w:sz w:val="16"/>
                <w:szCs w:val="16"/>
              </w:rPr>
              <w:t>…</w:t>
            </w:r>
            <w:r w:rsidR="00660610" w:rsidRPr="009F1C1F">
              <w:rPr>
                <w:b w:val="0"/>
                <w:sz w:val="16"/>
                <w:szCs w:val="16"/>
              </w:rPr>
              <w:t xml:space="preserve">  </w:t>
            </w:r>
            <w:r w:rsidR="00660610">
              <w:rPr>
                <w:sz w:val="16"/>
                <w:szCs w:val="16"/>
              </w:rPr>
              <w:t xml:space="preserve">                                           </w:t>
            </w:r>
          </w:p>
          <w:p w14:paraId="6F26CB71" w14:textId="77777777" w:rsidR="001517D5" w:rsidRPr="007324DB" w:rsidRDefault="001517D5" w:rsidP="001517D5">
            <w:pPr>
              <w:pStyle w:val="Tekstpodstawowy"/>
              <w:spacing w:before="120" w:after="40"/>
              <w:jc w:val="both"/>
              <w:rPr>
                <w:b w:val="0"/>
                <w:sz w:val="16"/>
                <w:szCs w:val="16"/>
              </w:rPr>
            </w:pPr>
            <w:r w:rsidRPr="007324DB">
              <w:rPr>
                <w:sz w:val="16"/>
                <w:szCs w:val="16"/>
              </w:rPr>
              <w:t xml:space="preserve">na pokrycie należności pieniężnych </w:t>
            </w:r>
          </w:p>
          <w:p w14:paraId="3E579647" w14:textId="77777777" w:rsidR="001517D5" w:rsidRPr="007324DB" w:rsidRDefault="001517D5" w:rsidP="001517D5">
            <w:pPr>
              <w:rPr>
                <w:sz w:val="16"/>
                <w:szCs w:val="16"/>
              </w:rPr>
            </w:pPr>
            <w:r w:rsidRPr="007324DB">
              <w:rPr>
                <w:sz w:val="16"/>
                <w:szCs w:val="16"/>
              </w:rPr>
              <w:t>.....................................................</w:t>
            </w:r>
            <w:r w:rsidR="00A901E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  <w:r w:rsidRPr="007324D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7324DB">
              <w:rPr>
                <w:sz w:val="16"/>
                <w:szCs w:val="16"/>
              </w:rPr>
              <w:t>.....................</w:t>
            </w:r>
          </w:p>
          <w:p w14:paraId="412CFA49" w14:textId="77777777" w:rsidR="001517D5" w:rsidRPr="007324DB" w:rsidRDefault="001517D5" w:rsidP="00526308">
            <w:pPr>
              <w:pStyle w:val="Tekstpodstawowy2"/>
              <w:jc w:val="center"/>
              <w:rPr>
                <w:sz w:val="16"/>
              </w:rPr>
            </w:pPr>
            <w:r w:rsidRPr="007324DB">
              <w:rPr>
                <w:sz w:val="14"/>
                <w:szCs w:val="14"/>
              </w:rPr>
              <w:t>(oznaczenie zobowiązanego</w:t>
            </w:r>
            <w:r w:rsidR="00697906">
              <w:rPr>
                <w:sz w:val="14"/>
                <w:szCs w:val="14"/>
                <w:vertAlign w:val="superscript"/>
              </w:rPr>
              <w:t>2</w:t>
            </w:r>
            <w:r w:rsidRPr="007324DB">
              <w:rPr>
                <w:sz w:val="14"/>
                <w:szCs w:val="14"/>
                <w:vertAlign w:val="superscript"/>
              </w:rPr>
              <w:t>)</w:t>
            </w:r>
            <w:r w:rsidRPr="007324DB">
              <w:rPr>
                <w:sz w:val="14"/>
                <w:szCs w:val="14"/>
              </w:rPr>
              <w:t>)</w:t>
            </w:r>
          </w:p>
        </w:tc>
      </w:tr>
      <w:tr w:rsidR="00FC6F69" w:rsidRPr="007324DB" w14:paraId="6D3FA72F" w14:textId="77777777" w:rsidTr="005E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5ED74709" w14:textId="77777777" w:rsidR="00FC6F69" w:rsidRPr="007324DB" w:rsidRDefault="00FC6F69">
            <w:pPr>
              <w:pStyle w:val="Tekstpodstawowy"/>
              <w:jc w:val="left"/>
              <w:rPr>
                <w:sz w:val="18"/>
              </w:rPr>
            </w:pPr>
            <w:r w:rsidRPr="007324DB">
              <w:rPr>
                <w:sz w:val="18"/>
              </w:rPr>
              <w:t>I.</w:t>
            </w:r>
          </w:p>
        </w:tc>
        <w:tc>
          <w:tcPr>
            <w:tcW w:w="10348" w:type="dxa"/>
            <w:gridSpan w:val="10"/>
            <w:tcBorders>
              <w:bottom w:val="nil"/>
            </w:tcBorders>
          </w:tcPr>
          <w:p w14:paraId="03CD1231" w14:textId="4994B590" w:rsidR="00FC6F69" w:rsidRPr="007324DB" w:rsidRDefault="00FC6F69" w:rsidP="005E1B31">
            <w:pPr>
              <w:pStyle w:val="Tekstpodstawowy"/>
              <w:spacing w:before="120"/>
              <w:jc w:val="left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z tytułu.........................</w:t>
            </w:r>
            <w:r w:rsidR="002371C2" w:rsidRPr="007324DB">
              <w:rPr>
                <w:b w:val="0"/>
                <w:sz w:val="16"/>
                <w:szCs w:val="16"/>
              </w:rPr>
              <w:t>..</w:t>
            </w:r>
            <w:r w:rsidR="00726BDC" w:rsidRPr="007324DB">
              <w:rPr>
                <w:b w:val="0"/>
                <w:sz w:val="16"/>
                <w:szCs w:val="16"/>
              </w:rPr>
              <w:t>...</w:t>
            </w:r>
            <w:r w:rsidR="002371C2" w:rsidRPr="007324DB">
              <w:rPr>
                <w:b w:val="0"/>
                <w:sz w:val="16"/>
                <w:szCs w:val="16"/>
              </w:rPr>
              <w:t>..</w:t>
            </w:r>
            <w:r w:rsidRPr="007324DB">
              <w:rPr>
                <w:b w:val="0"/>
                <w:sz w:val="16"/>
                <w:szCs w:val="16"/>
              </w:rPr>
              <w:t>........................................za okres..................</w:t>
            </w:r>
            <w:r w:rsidR="00726BDC" w:rsidRPr="007324DB">
              <w:rPr>
                <w:b w:val="0"/>
                <w:sz w:val="16"/>
                <w:szCs w:val="16"/>
              </w:rPr>
              <w:t>...</w:t>
            </w:r>
            <w:r w:rsidRPr="007324DB">
              <w:rPr>
                <w:b w:val="0"/>
                <w:sz w:val="16"/>
                <w:szCs w:val="16"/>
              </w:rPr>
              <w:t>...................</w:t>
            </w:r>
            <w:r w:rsidR="005E1B31" w:rsidRPr="007324DB">
              <w:rPr>
                <w:b w:val="0"/>
                <w:sz w:val="16"/>
                <w:szCs w:val="16"/>
              </w:rPr>
              <w:t>.......</w:t>
            </w:r>
            <w:r w:rsidRPr="007324DB">
              <w:rPr>
                <w:b w:val="0"/>
                <w:sz w:val="16"/>
                <w:szCs w:val="16"/>
              </w:rPr>
              <w:t>.z terminem płatności w dniu....</w:t>
            </w:r>
            <w:r w:rsidR="00726BDC" w:rsidRPr="007324DB">
              <w:rPr>
                <w:b w:val="0"/>
                <w:sz w:val="16"/>
                <w:szCs w:val="16"/>
              </w:rPr>
              <w:t>..................</w:t>
            </w:r>
            <w:r w:rsidRPr="007324DB">
              <w:rPr>
                <w:b w:val="0"/>
                <w:sz w:val="16"/>
                <w:szCs w:val="16"/>
              </w:rPr>
              <w:t>.</w:t>
            </w:r>
            <w:r w:rsidR="005E1B31" w:rsidRPr="007324DB">
              <w:rPr>
                <w:b w:val="0"/>
                <w:sz w:val="16"/>
                <w:szCs w:val="16"/>
              </w:rPr>
              <w:t>.</w:t>
            </w:r>
            <w:r w:rsidRPr="007324DB">
              <w:rPr>
                <w:b w:val="0"/>
                <w:sz w:val="16"/>
                <w:szCs w:val="16"/>
              </w:rPr>
              <w:t>............</w:t>
            </w:r>
            <w:r w:rsidR="004B541B">
              <w:rPr>
                <w:b w:val="0"/>
                <w:sz w:val="16"/>
                <w:szCs w:val="16"/>
              </w:rPr>
              <w:t>.........</w:t>
            </w:r>
            <w:r w:rsidRPr="007324DB">
              <w:rPr>
                <w:b w:val="0"/>
                <w:sz w:val="16"/>
                <w:szCs w:val="16"/>
              </w:rPr>
              <w:t>....</w:t>
            </w:r>
          </w:p>
        </w:tc>
      </w:tr>
      <w:tr w:rsidR="00FC6F69" w:rsidRPr="007324DB" w14:paraId="1135889E" w14:textId="77777777" w:rsidTr="005E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10774" w:type="dxa"/>
            <w:gridSpan w:val="11"/>
            <w:tcBorders>
              <w:top w:val="nil"/>
            </w:tcBorders>
          </w:tcPr>
          <w:p w14:paraId="3DFD978E" w14:textId="77777777" w:rsidR="002371C2" w:rsidRPr="007324DB" w:rsidRDefault="002371C2" w:rsidP="005E1B31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w kwocie......</w:t>
            </w:r>
            <w:r w:rsidR="005E1B31" w:rsidRPr="007324DB">
              <w:rPr>
                <w:b w:val="0"/>
                <w:sz w:val="16"/>
                <w:szCs w:val="16"/>
              </w:rPr>
              <w:t>...........</w:t>
            </w:r>
            <w:r w:rsidRPr="007324DB">
              <w:rPr>
                <w:b w:val="0"/>
                <w:sz w:val="16"/>
                <w:szCs w:val="16"/>
              </w:rPr>
              <w:t>.........</w:t>
            </w:r>
            <w:r w:rsidR="00726BDC" w:rsidRPr="007324DB">
              <w:rPr>
                <w:b w:val="0"/>
                <w:sz w:val="16"/>
                <w:szCs w:val="16"/>
              </w:rPr>
              <w:t>..</w:t>
            </w:r>
            <w:r w:rsidRPr="007324DB">
              <w:rPr>
                <w:b w:val="0"/>
                <w:sz w:val="16"/>
                <w:szCs w:val="16"/>
              </w:rPr>
              <w:t>........zł..........gr, z tego należność główna......................</w:t>
            </w:r>
            <w:r w:rsidR="005E1B31" w:rsidRPr="007324DB">
              <w:rPr>
                <w:b w:val="0"/>
                <w:sz w:val="16"/>
                <w:szCs w:val="16"/>
              </w:rPr>
              <w:t>................</w:t>
            </w:r>
            <w:r w:rsidRPr="007324DB">
              <w:rPr>
                <w:b w:val="0"/>
                <w:sz w:val="16"/>
                <w:szCs w:val="16"/>
              </w:rPr>
              <w:t>.</w:t>
            </w:r>
            <w:r w:rsidR="00726BDC" w:rsidRPr="007324DB">
              <w:rPr>
                <w:b w:val="0"/>
                <w:sz w:val="16"/>
                <w:szCs w:val="16"/>
              </w:rPr>
              <w:t>.</w:t>
            </w:r>
            <w:r w:rsidRPr="007324DB">
              <w:rPr>
                <w:b w:val="0"/>
                <w:sz w:val="16"/>
                <w:szCs w:val="16"/>
              </w:rPr>
              <w:t xml:space="preserve">.......zł..........gr, </w:t>
            </w:r>
            <w:r w:rsidR="005E1B31" w:rsidRPr="007324DB">
              <w:rPr>
                <w:b w:val="0"/>
                <w:sz w:val="16"/>
                <w:szCs w:val="16"/>
              </w:rPr>
              <w:t xml:space="preserve">odsetki za zwłokę/ </w:t>
            </w:r>
            <w:r w:rsidR="008811A0" w:rsidRPr="007324DB">
              <w:rPr>
                <w:b w:val="0"/>
                <w:sz w:val="16"/>
                <w:szCs w:val="16"/>
              </w:rPr>
              <w:t xml:space="preserve">połowa odsetek za zwłokę/ </w:t>
            </w:r>
            <w:r w:rsidR="005E1B31" w:rsidRPr="007324DB">
              <w:rPr>
                <w:b w:val="0"/>
                <w:sz w:val="16"/>
                <w:szCs w:val="16"/>
              </w:rPr>
              <w:t xml:space="preserve">podwyższona stawka odsetek za zwłokę/ </w:t>
            </w:r>
            <w:r w:rsidR="002C3680" w:rsidRPr="007324DB">
              <w:rPr>
                <w:b w:val="0"/>
                <w:sz w:val="16"/>
                <w:szCs w:val="16"/>
              </w:rPr>
              <w:t xml:space="preserve">za zwłokę od należności celnych/ </w:t>
            </w:r>
            <w:r w:rsidR="005E1B31" w:rsidRPr="007324DB">
              <w:rPr>
                <w:b w:val="0"/>
                <w:sz w:val="16"/>
                <w:szCs w:val="16"/>
              </w:rPr>
              <w:t>ustawowe/ ustawowe za opóźnienie/ ustawowe za opóźnienie w transakcjach handlowych/ nie pobiera się</w:t>
            </w:r>
            <w:r w:rsidR="008D419A">
              <w:rPr>
                <w:b w:val="0"/>
                <w:sz w:val="16"/>
                <w:szCs w:val="16"/>
                <w:vertAlign w:val="superscript"/>
              </w:rPr>
              <w:t>3</w:t>
            </w:r>
            <w:r w:rsidRPr="007324DB">
              <w:rPr>
                <w:b w:val="0"/>
                <w:sz w:val="16"/>
                <w:szCs w:val="16"/>
                <w:vertAlign w:val="superscript"/>
              </w:rPr>
              <w:t>)</w:t>
            </w:r>
            <w:r w:rsidRPr="007324DB">
              <w:rPr>
                <w:b w:val="0"/>
                <w:sz w:val="16"/>
                <w:szCs w:val="16"/>
              </w:rPr>
              <w:t xml:space="preserve"> naliczone do dnia sporządzenia protokołu ............................................zł..........gr. </w:t>
            </w:r>
          </w:p>
          <w:p w14:paraId="44AC0890" w14:textId="77777777" w:rsidR="002371C2" w:rsidRPr="007324DB" w:rsidRDefault="002371C2" w:rsidP="002371C2">
            <w:pPr>
              <w:pStyle w:val="Tekstpodstawowy"/>
              <w:jc w:val="left"/>
              <w:rPr>
                <w:b w:val="0"/>
                <w:sz w:val="16"/>
                <w:szCs w:val="16"/>
                <w:vertAlign w:val="superscript"/>
              </w:rPr>
            </w:pPr>
            <w:r w:rsidRPr="007324DB">
              <w:rPr>
                <w:b w:val="0"/>
                <w:sz w:val="16"/>
                <w:szCs w:val="16"/>
              </w:rPr>
              <w:t>Dalsze odsetki nalicza się od kwoty.....................................................zł...........gr wg stopy ...............%.</w:t>
            </w:r>
            <w:r w:rsidRPr="007324DB">
              <w:rPr>
                <w:b w:val="0"/>
                <w:sz w:val="16"/>
                <w:szCs w:val="16"/>
                <w:vertAlign w:val="superscript"/>
              </w:rPr>
              <w:t xml:space="preserve"> </w:t>
            </w:r>
          </w:p>
          <w:p w14:paraId="16D15E52" w14:textId="09125A40" w:rsidR="002371C2" w:rsidRPr="007324DB" w:rsidRDefault="002371C2" w:rsidP="002371C2">
            <w:pPr>
              <w:pStyle w:val="Tekstpodstawowy"/>
              <w:jc w:val="left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Należność pieniężna jest objęta tytułem wykonawczym</w:t>
            </w:r>
            <w:r w:rsidR="008D419A">
              <w:rPr>
                <w:b w:val="0"/>
                <w:sz w:val="16"/>
                <w:szCs w:val="16"/>
                <w:vertAlign w:val="superscript"/>
              </w:rPr>
              <w:t>4</w:t>
            </w:r>
            <w:r w:rsidR="00D95ACA" w:rsidRPr="007324DB">
              <w:rPr>
                <w:b w:val="0"/>
                <w:sz w:val="16"/>
                <w:szCs w:val="16"/>
                <w:vertAlign w:val="superscript"/>
              </w:rPr>
              <w:t>)</w:t>
            </w:r>
            <w:r w:rsidRPr="007324DB">
              <w:rPr>
                <w:b w:val="0"/>
                <w:sz w:val="16"/>
                <w:szCs w:val="16"/>
              </w:rPr>
              <w:t>...............................................</w:t>
            </w:r>
            <w:r w:rsidR="00726BDC" w:rsidRPr="007324DB">
              <w:rPr>
                <w:b w:val="0"/>
                <w:sz w:val="16"/>
                <w:szCs w:val="16"/>
              </w:rPr>
              <w:t>..................</w:t>
            </w:r>
            <w:r w:rsidRPr="007324DB">
              <w:rPr>
                <w:b w:val="0"/>
                <w:sz w:val="16"/>
                <w:szCs w:val="16"/>
              </w:rPr>
              <w:t>..</w:t>
            </w:r>
            <w:r w:rsidR="00726BDC" w:rsidRPr="007324DB">
              <w:rPr>
                <w:b w:val="0"/>
                <w:sz w:val="16"/>
                <w:szCs w:val="16"/>
              </w:rPr>
              <w:t>......</w:t>
            </w:r>
            <w:r w:rsidRPr="007324DB">
              <w:rPr>
                <w:b w:val="0"/>
                <w:sz w:val="16"/>
                <w:szCs w:val="16"/>
              </w:rPr>
              <w:t>...........</w:t>
            </w:r>
            <w:r w:rsidR="00D95ACA" w:rsidRPr="007324DB">
              <w:rPr>
                <w:b w:val="0"/>
                <w:sz w:val="16"/>
                <w:szCs w:val="16"/>
              </w:rPr>
              <w:t>.............</w:t>
            </w:r>
            <w:r w:rsidR="005E1B31" w:rsidRPr="007324DB">
              <w:rPr>
                <w:b w:val="0"/>
                <w:sz w:val="16"/>
                <w:szCs w:val="16"/>
              </w:rPr>
              <w:t>.</w:t>
            </w:r>
            <w:r w:rsidRPr="007324DB">
              <w:rPr>
                <w:b w:val="0"/>
                <w:sz w:val="16"/>
                <w:szCs w:val="16"/>
              </w:rPr>
              <w:t>............</w:t>
            </w:r>
            <w:r w:rsidR="00726BDC" w:rsidRPr="007324DB">
              <w:rPr>
                <w:b w:val="0"/>
                <w:sz w:val="16"/>
                <w:szCs w:val="16"/>
              </w:rPr>
              <w:t>.......</w:t>
            </w:r>
            <w:r w:rsidRPr="007324DB">
              <w:rPr>
                <w:b w:val="0"/>
                <w:sz w:val="16"/>
                <w:szCs w:val="16"/>
              </w:rPr>
              <w:t>...........................</w:t>
            </w:r>
            <w:r w:rsidR="00A00F4F">
              <w:rPr>
                <w:b w:val="0"/>
                <w:sz w:val="16"/>
                <w:szCs w:val="16"/>
              </w:rPr>
              <w:t>...........</w:t>
            </w:r>
            <w:r w:rsidRPr="007324DB">
              <w:rPr>
                <w:b w:val="0"/>
                <w:sz w:val="16"/>
                <w:szCs w:val="16"/>
              </w:rPr>
              <w:t>.</w:t>
            </w:r>
            <w:r w:rsidR="00A00F4F">
              <w:rPr>
                <w:b w:val="0"/>
                <w:sz w:val="16"/>
                <w:szCs w:val="16"/>
              </w:rPr>
              <w:t>.</w:t>
            </w:r>
            <w:r w:rsidRPr="007324DB">
              <w:rPr>
                <w:b w:val="0"/>
                <w:sz w:val="16"/>
                <w:szCs w:val="16"/>
              </w:rPr>
              <w:t xml:space="preserve">.., </w:t>
            </w:r>
            <w:r w:rsidR="00726BDC" w:rsidRPr="007324DB">
              <w:rPr>
                <w:b w:val="0"/>
                <w:sz w:val="16"/>
                <w:szCs w:val="16"/>
              </w:rPr>
              <w:br/>
            </w:r>
            <w:r w:rsidR="00D95ACA" w:rsidRPr="007324DB">
              <w:rPr>
                <w:b w:val="0"/>
                <w:sz w:val="16"/>
                <w:szCs w:val="16"/>
              </w:rPr>
              <w:t>………………………</w:t>
            </w:r>
            <w:r w:rsidR="005E1B31" w:rsidRPr="007324DB">
              <w:rPr>
                <w:b w:val="0"/>
                <w:sz w:val="16"/>
                <w:szCs w:val="16"/>
              </w:rPr>
              <w:t>……..</w:t>
            </w:r>
            <w:r w:rsidRPr="007324DB"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</w:t>
            </w:r>
            <w:r w:rsidR="00726BDC" w:rsidRPr="007324DB">
              <w:rPr>
                <w:b w:val="0"/>
                <w:sz w:val="16"/>
                <w:szCs w:val="16"/>
              </w:rPr>
              <w:t>..............................</w:t>
            </w:r>
            <w:r w:rsidRPr="007324DB">
              <w:rPr>
                <w:b w:val="0"/>
                <w:sz w:val="16"/>
                <w:szCs w:val="16"/>
              </w:rPr>
              <w:t>..........................................</w:t>
            </w:r>
            <w:r w:rsidR="00A00F4F">
              <w:rPr>
                <w:b w:val="0"/>
                <w:sz w:val="16"/>
                <w:szCs w:val="16"/>
              </w:rPr>
              <w:t>............</w:t>
            </w:r>
            <w:r w:rsidRPr="007324DB">
              <w:rPr>
                <w:b w:val="0"/>
                <w:sz w:val="16"/>
                <w:szCs w:val="16"/>
              </w:rPr>
              <w:t>...</w:t>
            </w:r>
          </w:p>
          <w:p w14:paraId="791C39BD" w14:textId="737D1AA9" w:rsidR="002371C2" w:rsidRPr="007324DB" w:rsidRDefault="002371C2" w:rsidP="002371C2">
            <w:pPr>
              <w:pStyle w:val="Tekstpodstawowy"/>
              <w:jc w:val="left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</w:t>
            </w:r>
            <w:r w:rsidR="007324DB">
              <w:rPr>
                <w:b w:val="0"/>
                <w:sz w:val="16"/>
                <w:szCs w:val="16"/>
              </w:rPr>
              <w:t>.</w:t>
            </w:r>
            <w:r w:rsidRPr="007324DB">
              <w:rPr>
                <w:b w:val="0"/>
                <w:sz w:val="16"/>
                <w:szCs w:val="16"/>
              </w:rPr>
              <w:t>.............................</w:t>
            </w:r>
            <w:r w:rsidR="00726BDC" w:rsidRPr="007324DB">
              <w:rPr>
                <w:b w:val="0"/>
                <w:sz w:val="16"/>
                <w:szCs w:val="16"/>
              </w:rPr>
              <w:t>..............................</w:t>
            </w:r>
            <w:r w:rsidRPr="007324DB">
              <w:rPr>
                <w:b w:val="0"/>
                <w:sz w:val="16"/>
                <w:szCs w:val="16"/>
              </w:rPr>
              <w:t>.............................................</w:t>
            </w:r>
            <w:r w:rsidR="00A00F4F">
              <w:rPr>
                <w:b w:val="0"/>
                <w:sz w:val="16"/>
                <w:szCs w:val="16"/>
              </w:rPr>
              <w:t>............</w:t>
            </w:r>
            <w:r w:rsidRPr="007324DB">
              <w:rPr>
                <w:b w:val="0"/>
                <w:sz w:val="16"/>
                <w:szCs w:val="16"/>
              </w:rPr>
              <w:t>.</w:t>
            </w:r>
          </w:p>
          <w:p w14:paraId="4AE01294" w14:textId="77777777" w:rsidR="00FC6F69" w:rsidRPr="007324DB" w:rsidRDefault="00FC6F69" w:rsidP="00B66E0B">
            <w:pPr>
              <w:pStyle w:val="Tekstpodstawowy"/>
              <w:spacing w:line="120" w:lineRule="exact"/>
              <w:rPr>
                <w:b w:val="0"/>
                <w:sz w:val="14"/>
                <w:szCs w:val="14"/>
              </w:rPr>
            </w:pPr>
          </w:p>
        </w:tc>
      </w:tr>
      <w:tr w:rsidR="00FC6F69" w:rsidRPr="007324DB" w14:paraId="40F5934C" w14:textId="77777777" w:rsidTr="005E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DC6C880" w14:textId="77777777" w:rsidR="00FC6F69" w:rsidRPr="007324DB" w:rsidRDefault="00FC6F69">
            <w:pPr>
              <w:pStyle w:val="Tekstpodstawowy"/>
              <w:jc w:val="left"/>
              <w:rPr>
                <w:sz w:val="18"/>
              </w:rPr>
            </w:pPr>
            <w:r w:rsidRPr="007324DB">
              <w:rPr>
                <w:sz w:val="18"/>
              </w:rPr>
              <w:t>II.</w:t>
            </w:r>
          </w:p>
        </w:tc>
        <w:tc>
          <w:tcPr>
            <w:tcW w:w="10348" w:type="dxa"/>
            <w:gridSpan w:val="10"/>
            <w:tcBorders>
              <w:bottom w:val="nil"/>
            </w:tcBorders>
          </w:tcPr>
          <w:p w14:paraId="5E06ABB1" w14:textId="38536CAE" w:rsidR="00FC6F69" w:rsidRPr="007324DB" w:rsidRDefault="00FC6F69" w:rsidP="005E1B31">
            <w:pPr>
              <w:pStyle w:val="Tekstpodstawowy"/>
              <w:spacing w:before="120"/>
              <w:jc w:val="left"/>
              <w:rPr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z tytułu................</w:t>
            </w:r>
            <w:r w:rsidR="002371C2" w:rsidRPr="007324DB">
              <w:rPr>
                <w:b w:val="0"/>
                <w:sz w:val="16"/>
                <w:szCs w:val="16"/>
              </w:rPr>
              <w:t>.</w:t>
            </w:r>
            <w:r w:rsidRPr="007324DB">
              <w:rPr>
                <w:b w:val="0"/>
                <w:sz w:val="16"/>
                <w:szCs w:val="16"/>
              </w:rPr>
              <w:t>.........................................</w:t>
            </w:r>
            <w:r w:rsidR="00726BDC" w:rsidRPr="007324DB">
              <w:rPr>
                <w:b w:val="0"/>
                <w:sz w:val="16"/>
                <w:szCs w:val="16"/>
              </w:rPr>
              <w:t>..</w:t>
            </w:r>
            <w:r w:rsidRPr="007324DB">
              <w:rPr>
                <w:b w:val="0"/>
                <w:sz w:val="16"/>
                <w:szCs w:val="16"/>
              </w:rPr>
              <w:t>.........za okres.....................</w:t>
            </w:r>
            <w:r w:rsidR="00726BDC" w:rsidRPr="007324DB">
              <w:rPr>
                <w:b w:val="0"/>
                <w:sz w:val="16"/>
                <w:szCs w:val="16"/>
              </w:rPr>
              <w:t>.............</w:t>
            </w:r>
            <w:r w:rsidRPr="007324DB">
              <w:rPr>
                <w:b w:val="0"/>
                <w:sz w:val="16"/>
                <w:szCs w:val="16"/>
              </w:rPr>
              <w:t xml:space="preserve">.................z terminem płatności w </w:t>
            </w:r>
            <w:r w:rsidR="005E1B31" w:rsidRPr="007324DB">
              <w:rPr>
                <w:b w:val="0"/>
                <w:sz w:val="16"/>
                <w:szCs w:val="16"/>
              </w:rPr>
              <w:t>d</w:t>
            </w:r>
            <w:r w:rsidRPr="007324DB">
              <w:rPr>
                <w:b w:val="0"/>
                <w:sz w:val="16"/>
                <w:szCs w:val="16"/>
              </w:rPr>
              <w:t>niu</w:t>
            </w:r>
            <w:r w:rsidR="005E1B31" w:rsidRPr="007324DB">
              <w:rPr>
                <w:b w:val="0"/>
                <w:sz w:val="16"/>
                <w:szCs w:val="16"/>
              </w:rPr>
              <w:t xml:space="preserve"> </w:t>
            </w:r>
            <w:r w:rsidRPr="007324DB">
              <w:rPr>
                <w:b w:val="0"/>
                <w:sz w:val="16"/>
                <w:szCs w:val="16"/>
              </w:rPr>
              <w:t>.....</w:t>
            </w:r>
            <w:r w:rsidR="00726BDC" w:rsidRPr="007324DB">
              <w:rPr>
                <w:b w:val="0"/>
                <w:sz w:val="16"/>
                <w:szCs w:val="16"/>
              </w:rPr>
              <w:t>.............</w:t>
            </w:r>
            <w:r w:rsidRPr="007324DB">
              <w:rPr>
                <w:b w:val="0"/>
                <w:sz w:val="16"/>
                <w:szCs w:val="16"/>
              </w:rPr>
              <w:t>..................</w:t>
            </w:r>
            <w:r w:rsidR="00A00F4F">
              <w:rPr>
                <w:b w:val="0"/>
                <w:sz w:val="16"/>
                <w:szCs w:val="16"/>
              </w:rPr>
              <w:t>..........</w:t>
            </w:r>
            <w:r w:rsidRPr="007324DB">
              <w:rPr>
                <w:b w:val="0"/>
                <w:sz w:val="16"/>
                <w:szCs w:val="16"/>
              </w:rPr>
              <w:t>..</w:t>
            </w:r>
          </w:p>
        </w:tc>
      </w:tr>
      <w:tr w:rsidR="00FC6F69" w:rsidRPr="007324DB" w14:paraId="0D9B9C50" w14:textId="77777777" w:rsidTr="005E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4" w:type="dxa"/>
            <w:gridSpan w:val="11"/>
            <w:tcBorders>
              <w:top w:val="nil"/>
            </w:tcBorders>
          </w:tcPr>
          <w:p w14:paraId="282096F7" w14:textId="77777777" w:rsidR="002371C2" w:rsidRPr="007324DB" w:rsidRDefault="002371C2" w:rsidP="005E1B31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w kwocie</w:t>
            </w:r>
            <w:r w:rsidR="005E1B31" w:rsidRPr="007324DB">
              <w:rPr>
                <w:b w:val="0"/>
                <w:sz w:val="16"/>
                <w:szCs w:val="16"/>
              </w:rPr>
              <w:t xml:space="preserve"> </w:t>
            </w:r>
            <w:r w:rsidRPr="007324DB">
              <w:rPr>
                <w:b w:val="0"/>
                <w:sz w:val="16"/>
                <w:szCs w:val="16"/>
              </w:rPr>
              <w:t>.........................</w:t>
            </w:r>
            <w:r w:rsidR="00726BDC" w:rsidRPr="007324DB">
              <w:rPr>
                <w:b w:val="0"/>
                <w:sz w:val="16"/>
                <w:szCs w:val="16"/>
              </w:rPr>
              <w:t>...</w:t>
            </w:r>
            <w:r w:rsidRPr="007324DB">
              <w:rPr>
                <w:b w:val="0"/>
                <w:sz w:val="16"/>
                <w:szCs w:val="16"/>
              </w:rPr>
              <w:t>....zł..........gr, z tego należność główna</w:t>
            </w:r>
            <w:r w:rsidR="005E1B31" w:rsidRPr="007324DB">
              <w:rPr>
                <w:b w:val="0"/>
                <w:sz w:val="16"/>
                <w:szCs w:val="16"/>
              </w:rPr>
              <w:t xml:space="preserve"> …………….</w:t>
            </w:r>
            <w:r w:rsidRPr="007324DB">
              <w:rPr>
                <w:b w:val="0"/>
                <w:sz w:val="16"/>
                <w:szCs w:val="16"/>
              </w:rPr>
              <w:t xml:space="preserve">.............................zł..........gr, </w:t>
            </w:r>
            <w:r w:rsidR="005E1B31" w:rsidRPr="007324DB">
              <w:rPr>
                <w:b w:val="0"/>
                <w:sz w:val="16"/>
                <w:szCs w:val="16"/>
              </w:rPr>
              <w:t xml:space="preserve">odsetki za zwłokę/ </w:t>
            </w:r>
            <w:r w:rsidR="008811A0" w:rsidRPr="007324DB">
              <w:rPr>
                <w:b w:val="0"/>
                <w:sz w:val="16"/>
                <w:szCs w:val="16"/>
              </w:rPr>
              <w:t xml:space="preserve">połowa odsetek za zwłokę/ </w:t>
            </w:r>
            <w:r w:rsidR="005E1B31" w:rsidRPr="007324DB">
              <w:rPr>
                <w:b w:val="0"/>
                <w:sz w:val="16"/>
                <w:szCs w:val="16"/>
              </w:rPr>
              <w:t xml:space="preserve">podwyższona stawka odsetek za zwłokę/ </w:t>
            </w:r>
            <w:r w:rsidR="002C3680" w:rsidRPr="007324DB">
              <w:rPr>
                <w:b w:val="0"/>
                <w:sz w:val="16"/>
                <w:szCs w:val="16"/>
              </w:rPr>
              <w:t xml:space="preserve">za zwłokę od należności celnych </w:t>
            </w:r>
            <w:r w:rsidR="005E1B31" w:rsidRPr="007324DB">
              <w:rPr>
                <w:b w:val="0"/>
                <w:sz w:val="16"/>
                <w:szCs w:val="16"/>
              </w:rPr>
              <w:t>ustawowe/ ustawowe za opóźnienie/ ustawowe za opóźnienie w transakcjach handlowych/ nie pobiera się</w:t>
            </w:r>
            <w:r w:rsidR="008D419A">
              <w:rPr>
                <w:b w:val="0"/>
                <w:sz w:val="16"/>
                <w:szCs w:val="16"/>
                <w:vertAlign w:val="superscript"/>
              </w:rPr>
              <w:t>3</w:t>
            </w:r>
            <w:r w:rsidRPr="007324DB">
              <w:rPr>
                <w:b w:val="0"/>
                <w:sz w:val="16"/>
                <w:szCs w:val="16"/>
                <w:vertAlign w:val="superscript"/>
              </w:rPr>
              <w:t>)</w:t>
            </w:r>
            <w:r w:rsidRPr="007324DB">
              <w:rPr>
                <w:b w:val="0"/>
                <w:sz w:val="16"/>
                <w:szCs w:val="16"/>
              </w:rPr>
              <w:t xml:space="preserve"> naliczone do dnia sporządzenia protokołu ............................................zł..........gr. </w:t>
            </w:r>
          </w:p>
          <w:p w14:paraId="054C38BB" w14:textId="77777777" w:rsidR="00A1690C" w:rsidRPr="007324DB" w:rsidRDefault="002371C2" w:rsidP="002371C2">
            <w:pPr>
              <w:pStyle w:val="Tekstpodstawowy"/>
              <w:jc w:val="left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 xml:space="preserve">Dalsze odsetki nalicza się od kwoty.....................................................zł...........gr wg stopy ...............%. </w:t>
            </w:r>
          </w:p>
          <w:p w14:paraId="58291DD9" w14:textId="0484197B" w:rsidR="00D95ACA" w:rsidRPr="007324DB" w:rsidRDefault="00D95ACA" w:rsidP="00D95ACA">
            <w:pPr>
              <w:pStyle w:val="Tekstpodstawowy"/>
              <w:jc w:val="left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Należność pieniężna jest objęta tytułem wykonawczym</w:t>
            </w:r>
            <w:r w:rsidR="008D419A">
              <w:rPr>
                <w:b w:val="0"/>
                <w:sz w:val="16"/>
                <w:szCs w:val="16"/>
                <w:vertAlign w:val="superscript"/>
              </w:rPr>
              <w:t>4</w:t>
            </w:r>
            <w:r w:rsidRPr="007324DB">
              <w:rPr>
                <w:b w:val="0"/>
                <w:sz w:val="16"/>
                <w:szCs w:val="16"/>
                <w:vertAlign w:val="superscript"/>
              </w:rPr>
              <w:t>)</w:t>
            </w:r>
            <w:r w:rsidRPr="007324DB"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  <w:r w:rsidR="00A00F4F">
              <w:rPr>
                <w:b w:val="0"/>
                <w:sz w:val="16"/>
                <w:szCs w:val="16"/>
              </w:rPr>
              <w:t>............</w:t>
            </w:r>
            <w:r w:rsidRPr="007324DB">
              <w:rPr>
                <w:b w:val="0"/>
                <w:sz w:val="16"/>
                <w:szCs w:val="16"/>
              </w:rPr>
              <w:t xml:space="preserve">...., </w:t>
            </w:r>
            <w:r w:rsidRPr="007324DB">
              <w:rPr>
                <w:b w:val="0"/>
                <w:sz w:val="16"/>
                <w:szCs w:val="16"/>
              </w:rPr>
              <w:br/>
              <w:t>……………………………...............................................................................................................................................................................................</w:t>
            </w:r>
            <w:r w:rsidR="00A00F4F">
              <w:rPr>
                <w:b w:val="0"/>
                <w:sz w:val="16"/>
                <w:szCs w:val="16"/>
              </w:rPr>
              <w:t>..</w:t>
            </w:r>
            <w:r w:rsidRPr="007324DB">
              <w:rPr>
                <w:b w:val="0"/>
                <w:sz w:val="16"/>
                <w:szCs w:val="16"/>
              </w:rPr>
              <w:t>.</w:t>
            </w:r>
            <w:r w:rsidR="00A00F4F">
              <w:rPr>
                <w:b w:val="0"/>
                <w:sz w:val="16"/>
                <w:szCs w:val="16"/>
              </w:rPr>
              <w:t>..........</w:t>
            </w:r>
            <w:r w:rsidRPr="007324DB">
              <w:rPr>
                <w:b w:val="0"/>
                <w:sz w:val="16"/>
                <w:szCs w:val="16"/>
              </w:rPr>
              <w:t>...</w:t>
            </w:r>
          </w:p>
          <w:p w14:paraId="3C6AE559" w14:textId="5AD23E47" w:rsidR="002371C2" w:rsidRPr="007324DB" w:rsidRDefault="00D95ACA" w:rsidP="002371C2">
            <w:pPr>
              <w:pStyle w:val="Tekstpodstawowy"/>
              <w:jc w:val="left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03F25">
              <w:rPr>
                <w:b w:val="0"/>
                <w:sz w:val="16"/>
                <w:szCs w:val="16"/>
              </w:rPr>
              <w:t>.</w:t>
            </w:r>
            <w:r w:rsidR="00A00F4F">
              <w:rPr>
                <w:b w:val="0"/>
                <w:sz w:val="16"/>
                <w:szCs w:val="16"/>
              </w:rPr>
              <w:t>............</w:t>
            </w:r>
            <w:r w:rsidRPr="007324DB">
              <w:rPr>
                <w:b w:val="0"/>
                <w:sz w:val="16"/>
                <w:szCs w:val="16"/>
              </w:rPr>
              <w:t>....</w:t>
            </w:r>
          </w:p>
          <w:p w14:paraId="6BED672A" w14:textId="77777777" w:rsidR="00FC6F69" w:rsidRPr="007324DB" w:rsidRDefault="00FC6F69" w:rsidP="00B66E0B">
            <w:pPr>
              <w:pStyle w:val="Tekstpodstawowy"/>
              <w:spacing w:line="120" w:lineRule="exact"/>
              <w:rPr>
                <w:b w:val="0"/>
                <w:sz w:val="14"/>
                <w:szCs w:val="14"/>
              </w:rPr>
            </w:pPr>
          </w:p>
        </w:tc>
      </w:tr>
      <w:tr w:rsidR="00FC6F69" w:rsidRPr="007324DB" w14:paraId="098978ED" w14:textId="77777777" w:rsidTr="005E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25C86BD3" w14:textId="77777777" w:rsidR="00FC6F69" w:rsidRPr="007324DB" w:rsidRDefault="00FC6F69">
            <w:pPr>
              <w:pStyle w:val="Tekstpodstawowy"/>
              <w:jc w:val="left"/>
              <w:rPr>
                <w:sz w:val="18"/>
              </w:rPr>
            </w:pPr>
            <w:r w:rsidRPr="007324DB">
              <w:rPr>
                <w:sz w:val="18"/>
              </w:rPr>
              <w:t>III.</w:t>
            </w:r>
          </w:p>
        </w:tc>
        <w:tc>
          <w:tcPr>
            <w:tcW w:w="10348" w:type="dxa"/>
            <w:gridSpan w:val="10"/>
            <w:tcBorders>
              <w:bottom w:val="nil"/>
            </w:tcBorders>
          </w:tcPr>
          <w:p w14:paraId="14DD516D" w14:textId="6906203D" w:rsidR="00FC6F69" w:rsidRPr="007324DB" w:rsidRDefault="00FC6F69" w:rsidP="005E1B31">
            <w:pPr>
              <w:pStyle w:val="Tekstpodstawowy"/>
              <w:spacing w:before="120"/>
              <w:jc w:val="left"/>
              <w:rPr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z tytułu.....................................................................za okres........................</w:t>
            </w:r>
            <w:r w:rsidR="005E1B31" w:rsidRPr="007324DB">
              <w:rPr>
                <w:b w:val="0"/>
                <w:sz w:val="16"/>
                <w:szCs w:val="16"/>
              </w:rPr>
              <w:t>.............</w:t>
            </w:r>
            <w:r w:rsidRPr="007324DB">
              <w:rPr>
                <w:b w:val="0"/>
                <w:sz w:val="16"/>
                <w:szCs w:val="16"/>
              </w:rPr>
              <w:t>..............z terminem płatności w dniu...........................</w:t>
            </w:r>
            <w:r w:rsidR="004B541B">
              <w:rPr>
                <w:b w:val="0"/>
                <w:sz w:val="16"/>
                <w:szCs w:val="16"/>
              </w:rPr>
              <w:t>....................</w:t>
            </w:r>
            <w:r w:rsidRPr="007324DB">
              <w:rPr>
                <w:b w:val="0"/>
                <w:sz w:val="16"/>
                <w:szCs w:val="16"/>
              </w:rPr>
              <w:t>..</w:t>
            </w:r>
          </w:p>
        </w:tc>
      </w:tr>
      <w:tr w:rsidR="00FC6F69" w:rsidRPr="007324DB" w14:paraId="0E6ED62D" w14:textId="77777777" w:rsidTr="004B6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4" w:type="dxa"/>
            <w:gridSpan w:val="11"/>
            <w:tcBorders>
              <w:top w:val="nil"/>
              <w:bottom w:val="single" w:sz="4" w:space="0" w:color="auto"/>
            </w:tcBorders>
          </w:tcPr>
          <w:p w14:paraId="79F0C3A8" w14:textId="77777777" w:rsidR="002371C2" w:rsidRPr="007324DB" w:rsidRDefault="002371C2" w:rsidP="005E1B31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w kwocie</w:t>
            </w:r>
            <w:r w:rsidR="005E1B31" w:rsidRPr="007324DB">
              <w:rPr>
                <w:b w:val="0"/>
                <w:sz w:val="16"/>
                <w:szCs w:val="16"/>
              </w:rPr>
              <w:t xml:space="preserve"> </w:t>
            </w:r>
            <w:r w:rsidRPr="007324DB">
              <w:rPr>
                <w:b w:val="0"/>
                <w:sz w:val="16"/>
                <w:szCs w:val="16"/>
              </w:rPr>
              <w:t>............</w:t>
            </w:r>
            <w:r w:rsidR="005E1B31" w:rsidRPr="007324DB">
              <w:rPr>
                <w:b w:val="0"/>
                <w:sz w:val="16"/>
                <w:szCs w:val="16"/>
              </w:rPr>
              <w:t>..</w:t>
            </w:r>
            <w:r w:rsidRPr="007324DB">
              <w:rPr>
                <w:b w:val="0"/>
                <w:sz w:val="16"/>
                <w:szCs w:val="16"/>
              </w:rPr>
              <w:t>.................zł..........gr, z tego należność główna</w:t>
            </w:r>
            <w:r w:rsidR="005E1B31" w:rsidRPr="007324DB">
              <w:rPr>
                <w:b w:val="0"/>
                <w:sz w:val="16"/>
                <w:szCs w:val="16"/>
              </w:rPr>
              <w:t xml:space="preserve"> …………</w:t>
            </w:r>
            <w:r w:rsidRPr="007324DB">
              <w:rPr>
                <w:b w:val="0"/>
                <w:sz w:val="16"/>
                <w:szCs w:val="16"/>
              </w:rPr>
              <w:t>...............</w:t>
            </w:r>
            <w:r w:rsidR="00BC495A" w:rsidRPr="007324DB">
              <w:rPr>
                <w:b w:val="0"/>
                <w:sz w:val="16"/>
                <w:szCs w:val="16"/>
              </w:rPr>
              <w:t>...</w:t>
            </w:r>
            <w:r w:rsidRPr="007324DB">
              <w:rPr>
                <w:b w:val="0"/>
                <w:sz w:val="16"/>
                <w:szCs w:val="16"/>
              </w:rPr>
              <w:t xml:space="preserve">.................zł..........gr, </w:t>
            </w:r>
            <w:r w:rsidR="005E1B31" w:rsidRPr="007324DB">
              <w:rPr>
                <w:b w:val="0"/>
                <w:sz w:val="16"/>
                <w:szCs w:val="16"/>
              </w:rPr>
              <w:t xml:space="preserve">odsetki za zwłokę/ </w:t>
            </w:r>
            <w:r w:rsidR="008811A0" w:rsidRPr="007324DB">
              <w:rPr>
                <w:b w:val="0"/>
                <w:sz w:val="16"/>
                <w:szCs w:val="16"/>
              </w:rPr>
              <w:t xml:space="preserve">połowa odsetek za zwłokę/ </w:t>
            </w:r>
            <w:r w:rsidR="005E1B31" w:rsidRPr="007324DB">
              <w:rPr>
                <w:b w:val="0"/>
                <w:sz w:val="16"/>
                <w:szCs w:val="16"/>
              </w:rPr>
              <w:t xml:space="preserve">podwyższona stawka odsetek za zwłokę/ </w:t>
            </w:r>
            <w:r w:rsidR="002C3680" w:rsidRPr="007324DB">
              <w:rPr>
                <w:b w:val="0"/>
                <w:sz w:val="16"/>
                <w:szCs w:val="16"/>
              </w:rPr>
              <w:t xml:space="preserve">za zwłokę od należności celnych/ </w:t>
            </w:r>
            <w:r w:rsidR="005E1B31" w:rsidRPr="007324DB">
              <w:rPr>
                <w:b w:val="0"/>
                <w:sz w:val="16"/>
                <w:szCs w:val="16"/>
              </w:rPr>
              <w:t>ustawowe/ ustawowe za opóźnienie/ ustawowe za opóźnienie w transakcjach handlowych/ nie pobiera się</w:t>
            </w:r>
            <w:r w:rsidR="008D419A">
              <w:rPr>
                <w:b w:val="0"/>
                <w:sz w:val="16"/>
                <w:szCs w:val="16"/>
                <w:vertAlign w:val="superscript"/>
              </w:rPr>
              <w:t>3</w:t>
            </w:r>
            <w:r w:rsidRPr="007324DB">
              <w:rPr>
                <w:b w:val="0"/>
                <w:sz w:val="16"/>
                <w:szCs w:val="16"/>
                <w:vertAlign w:val="superscript"/>
              </w:rPr>
              <w:t>)</w:t>
            </w:r>
            <w:r w:rsidRPr="007324DB">
              <w:rPr>
                <w:b w:val="0"/>
                <w:sz w:val="16"/>
                <w:szCs w:val="16"/>
              </w:rPr>
              <w:t xml:space="preserve"> naliczone do dnia sporządzenia protokołu ............................................zł..........gr. </w:t>
            </w:r>
          </w:p>
          <w:p w14:paraId="248F00A4" w14:textId="77777777" w:rsidR="002371C2" w:rsidRPr="007324DB" w:rsidRDefault="002371C2" w:rsidP="002371C2">
            <w:pPr>
              <w:pStyle w:val="Tekstpodstawowy"/>
              <w:jc w:val="left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Dalsze odsetki nalicza się od kwoty.....................................................zł...........gr wg stopy ...............%.</w:t>
            </w:r>
          </w:p>
          <w:p w14:paraId="1D1849C1" w14:textId="7D07A68E" w:rsidR="00D95ACA" w:rsidRPr="007324DB" w:rsidRDefault="00D95ACA" w:rsidP="00D95ACA">
            <w:pPr>
              <w:pStyle w:val="Tekstpodstawowy"/>
              <w:jc w:val="left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Należność pieniężna jest objęta tytułem wykonawczym</w:t>
            </w:r>
            <w:r w:rsidR="008D419A">
              <w:rPr>
                <w:b w:val="0"/>
                <w:sz w:val="16"/>
                <w:szCs w:val="16"/>
                <w:vertAlign w:val="superscript"/>
              </w:rPr>
              <w:t>4</w:t>
            </w:r>
            <w:r w:rsidRPr="007324DB">
              <w:rPr>
                <w:b w:val="0"/>
                <w:sz w:val="16"/>
                <w:szCs w:val="16"/>
                <w:vertAlign w:val="superscript"/>
              </w:rPr>
              <w:t>)</w:t>
            </w:r>
            <w:r w:rsidRPr="007324DB"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  <w:r w:rsidR="00A00F4F">
              <w:rPr>
                <w:b w:val="0"/>
                <w:sz w:val="16"/>
                <w:szCs w:val="16"/>
              </w:rPr>
              <w:t>...........</w:t>
            </w:r>
            <w:r w:rsidRPr="007324DB">
              <w:rPr>
                <w:b w:val="0"/>
                <w:sz w:val="16"/>
                <w:szCs w:val="16"/>
              </w:rPr>
              <w:t>.</w:t>
            </w:r>
            <w:r w:rsidR="00A00F4F">
              <w:rPr>
                <w:b w:val="0"/>
                <w:sz w:val="16"/>
                <w:szCs w:val="16"/>
              </w:rPr>
              <w:t>.</w:t>
            </w:r>
            <w:r w:rsidRPr="007324DB">
              <w:rPr>
                <w:b w:val="0"/>
                <w:sz w:val="16"/>
                <w:szCs w:val="16"/>
              </w:rPr>
              <w:t xml:space="preserve">..., </w:t>
            </w:r>
            <w:r w:rsidRPr="007324DB">
              <w:rPr>
                <w:b w:val="0"/>
                <w:sz w:val="16"/>
                <w:szCs w:val="16"/>
              </w:rPr>
              <w:br/>
              <w:t>…………………………….................................................................................................................................................................................................</w:t>
            </w:r>
            <w:r w:rsidR="00A00F4F">
              <w:rPr>
                <w:b w:val="0"/>
                <w:sz w:val="16"/>
                <w:szCs w:val="16"/>
              </w:rPr>
              <w:t>............</w:t>
            </w:r>
            <w:r w:rsidRPr="007324DB">
              <w:rPr>
                <w:b w:val="0"/>
                <w:sz w:val="16"/>
                <w:szCs w:val="16"/>
              </w:rPr>
              <w:t>..</w:t>
            </w:r>
          </w:p>
          <w:p w14:paraId="47D2311A" w14:textId="3FAB4F41" w:rsidR="002371C2" w:rsidRPr="007324DB" w:rsidRDefault="00D95ACA" w:rsidP="002371C2">
            <w:pPr>
              <w:pStyle w:val="Tekstpodstawowy"/>
              <w:jc w:val="left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03F25">
              <w:rPr>
                <w:b w:val="0"/>
                <w:sz w:val="16"/>
                <w:szCs w:val="16"/>
              </w:rPr>
              <w:t>.</w:t>
            </w:r>
            <w:r w:rsidRPr="007324DB">
              <w:rPr>
                <w:b w:val="0"/>
                <w:sz w:val="16"/>
                <w:szCs w:val="16"/>
              </w:rPr>
              <w:t>..</w:t>
            </w:r>
            <w:r w:rsidR="00A00F4F">
              <w:rPr>
                <w:b w:val="0"/>
                <w:sz w:val="16"/>
                <w:szCs w:val="16"/>
              </w:rPr>
              <w:t>............</w:t>
            </w:r>
            <w:r w:rsidRPr="007324DB">
              <w:rPr>
                <w:b w:val="0"/>
                <w:sz w:val="16"/>
                <w:szCs w:val="16"/>
              </w:rPr>
              <w:t>...</w:t>
            </w:r>
          </w:p>
          <w:p w14:paraId="65B290EE" w14:textId="77777777" w:rsidR="00FC6F69" w:rsidRPr="007324DB" w:rsidRDefault="00FC6F69" w:rsidP="00B66E0B">
            <w:pPr>
              <w:pStyle w:val="Tekstpodstawowy"/>
              <w:spacing w:line="120" w:lineRule="exact"/>
              <w:rPr>
                <w:b w:val="0"/>
                <w:sz w:val="14"/>
                <w:szCs w:val="14"/>
              </w:rPr>
            </w:pPr>
          </w:p>
        </w:tc>
      </w:tr>
      <w:tr w:rsidR="001D4173" w:rsidRPr="007324DB" w14:paraId="1905699B" w14:textId="77777777" w:rsidTr="009F6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1B3C69" w14:textId="45865DEE" w:rsidR="001D4173" w:rsidRPr="009F6CA8" w:rsidRDefault="001D4173" w:rsidP="001D4173">
            <w:pPr>
              <w:pStyle w:val="Tekstpodstawowy"/>
              <w:spacing w:before="120"/>
              <w:rPr>
                <w:b w:val="0"/>
                <w:sz w:val="16"/>
                <w:szCs w:val="16"/>
                <w:vertAlign w:val="superscript"/>
              </w:rPr>
            </w:pPr>
            <w:r w:rsidRPr="00A232E4">
              <w:rPr>
                <w:b w:val="0"/>
                <w:sz w:val="16"/>
                <w:szCs w:val="16"/>
              </w:rPr>
              <w:t>Kwota opłaty manipulacyjnej</w:t>
            </w:r>
            <w:r w:rsidR="00AE36DA">
              <w:rPr>
                <w:b w:val="0"/>
                <w:sz w:val="16"/>
                <w:szCs w:val="16"/>
                <w:vertAlign w:val="superscript"/>
              </w:rPr>
              <w:t>6)</w:t>
            </w:r>
          </w:p>
          <w:p w14:paraId="28E96D99" w14:textId="77777777" w:rsidR="001D4173" w:rsidRDefault="001D4173" w:rsidP="001D4173">
            <w:pPr>
              <w:pStyle w:val="Tekstpodstawowy"/>
              <w:rPr>
                <w:b w:val="0"/>
                <w:sz w:val="16"/>
                <w:szCs w:val="16"/>
              </w:rPr>
            </w:pPr>
          </w:p>
          <w:p w14:paraId="1E1E5E2D" w14:textId="77777777" w:rsidR="001D4173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</w:p>
          <w:p w14:paraId="0E0FA4CA" w14:textId="6D0DCDC5" w:rsidR="001D4173" w:rsidRPr="007324DB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……..…</w:t>
            </w:r>
            <w:r w:rsidR="00AE36DA">
              <w:rPr>
                <w:b w:val="0"/>
                <w:sz w:val="16"/>
                <w:szCs w:val="16"/>
              </w:rPr>
              <w:t>….</w:t>
            </w:r>
            <w:r>
              <w:rPr>
                <w:b w:val="0"/>
                <w:sz w:val="16"/>
                <w:szCs w:val="16"/>
              </w:rPr>
              <w:t>…….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94F4" w14:textId="4ECE5817" w:rsidR="001D4173" w:rsidRPr="009F6CA8" w:rsidRDefault="001D4173">
            <w:pPr>
              <w:pStyle w:val="Tekstpodstawowy"/>
              <w:spacing w:before="120"/>
              <w:rPr>
                <w:b w:val="0"/>
                <w:sz w:val="16"/>
                <w:szCs w:val="16"/>
                <w:vertAlign w:val="superscript"/>
              </w:rPr>
            </w:pPr>
            <w:r w:rsidRPr="00A232E4">
              <w:rPr>
                <w:b w:val="0"/>
                <w:sz w:val="16"/>
                <w:szCs w:val="16"/>
              </w:rPr>
              <w:t>Kwota opłaty za czynności egzekucyjne</w:t>
            </w:r>
            <w:r w:rsidR="00AE36DA">
              <w:rPr>
                <w:b w:val="0"/>
                <w:sz w:val="16"/>
                <w:szCs w:val="16"/>
                <w:vertAlign w:val="superscript"/>
              </w:rPr>
              <w:t>6)</w:t>
            </w:r>
          </w:p>
          <w:p w14:paraId="0C933DCE" w14:textId="77777777" w:rsidR="001D4173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</w:p>
          <w:p w14:paraId="07B6B1CD" w14:textId="459BF1A8" w:rsidR="001D4173" w:rsidRPr="007324DB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……….……..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FAE2A" w14:textId="5D164205" w:rsidR="001D4173" w:rsidRPr="009F6CA8" w:rsidRDefault="001D4173">
            <w:pPr>
              <w:pStyle w:val="Tekstpodstawowy"/>
              <w:spacing w:before="120"/>
              <w:rPr>
                <w:b w:val="0"/>
                <w:sz w:val="16"/>
                <w:szCs w:val="16"/>
                <w:vertAlign w:val="superscript"/>
              </w:rPr>
            </w:pPr>
            <w:r w:rsidRPr="00A232E4">
              <w:rPr>
                <w:b w:val="0"/>
                <w:sz w:val="16"/>
                <w:szCs w:val="16"/>
              </w:rPr>
              <w:t>Kwota wydatków egzekucyjnych</w:t>
            </w:r>
            <w:r w:rsidR="00AE36DA">
              <w:rPr>
                <w:b w:val="0"/>
                <w:sz w:val="16"/>
                <w:szCs w:val="16"/>
                <w:vertAlign w:val="superscript"/>
              </w:rPr>
              <w:t>6)</w:t>
            </w:r>
          </w:p>
          <w:p w14:paraId="68592692" w14:textId="77777777" w:rsidR="001D4173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</w:p>
          <w:p w14:paraId="3F299A69" w14:textId="77777777" w:rsidR="001D4173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</w:p>
          <w:p w14:paraId="3A159326" w14:textId="0A9293E0" w:rsidR="001D4173" w:rsidRPr="007324DB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AECF2" w14:textId="343FA3AF" w:rsidR="001D4173" w:rsidRDefault="001D4173">
            <w:pPr>
              <w:pStyle w:val="Tekstpodstawowy"/>
              <w:spacing w:before="120"/>
              <w:rPr>
                <w:b w:val="0"/>
                <w:sz w:val="16"/>
                <w:szCs w:val="16"/>
              </w:rPr>
            </w:pPr>
            <w:r w:rsidRPr="00A232E4">
              <w:rPr>
                <w:b w:val="0"/>
                <w:sz w:val="16"/>
                <w:szCs w:val="16"/>
              </w:rPr>
              <w:t>Kwota opłaty egzekucyjnej</w:t>
            </w:r>
            <w:r w:rsidR="00AE36DA">
              <w:rPr>
                <w:b w:val="0"/>
                <w:sz w:val="16"/>
                <w:szCs w:val="16"/>
                <w:vertAlign w:val="superscript"/>
              </w:rPr>
              <w:t>7</w:t>
            </w:r>
            <w:r w:rsidRPr="00A232E4">
              <w:rPr>
                <w:b w:val="0"/>
                <w:sz w:val="16"/>
                <w:szCs w:val="16"/>
                <w:vertAlign w:val="superscript"/>
              </w:rPr>
              <w:t>)</w:t>
            </w:r>
          </w:p>
          <w:p w14:paraId="3E369B25" w14:textId="77777777" w:rsidR="001D4173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</w:p>
          <w:p w14:paraId="4FEAB51B" w14:textId="77777777" w:rsidR="001D4173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</w:p>
          <w:p w14:paraId="26C8C428" w14:textId="4060BD33" w:rsidR="001D4173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……………...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14B06" w14:textId="3D743B02" w:rsidR="001D4173" w:rsidRPr="0079559D" w:rsidRDefault="001D4173" w:rsidP="009F6CA8">
            <w:pPr>
              <w:pStyle w:val="Tekstpodstawowy"/>
              <w:spacing w:before="120"/>
              <w:rPr>
                <w:sz w:val="13"/>
                <w:szCs w:val="13"/>
              </w:rPr>
            </w:pPr>
            <w:r w:rsidRPr="009F6CA8">
              <w:rPr>
                <w:b w:val="0"/>
                <w:sz w:val="16"/>
                <w:szCs w:val="16"/>
              </w:rPr>
              <w:t>Kwota opłaty egzekucyjnej powstała od zapłaconych wierzycielowi środków pieniężnych</w:t>
            </w:r>
            <w:r w:rsidR="000B48DF">
              <w:rPr>
                <w:b w:val="0"/>
                <w:sz w:val="16"/>
                <w:szCs w:val="16"/>
                <w:vertAlign w:val="superscript"/>
              </w:rPr>
              <w:t>8</w:t>
            </w:r>
            <w:r w:rsidRPr="009F6CA8">
              <w:rPr>
                <w:b w:val="0"/>
                <w:sz w:val="16"/>
                <w:szCs w:val="16"/>
                <w:vertAlign w:val="superscript"/>
              </w:rPr>
              <w:t>)</w:t>
            </w:r>
          </w:p>
          <w:p w14:paraId="2745B629" w14:textId="77777777" w:rsidR="001D4173" w:rsidRDefault="001D4173" w:rsidP="001D4173">
            <w:pPr>
              <w:pStyle w:val="Tekstpodstawowy"/>
              <w:rPr>
                <w:b w:val="0"/>
                <w:sz w:val="16"/>
                <w:szCs w:val="16"/>
              </w:rPr>
            </w:pPr>
          </w:p>
          <w:p w14:paraId="2EBC116A" w14:textId="78288EDA" w:rsidR="001D4173" w:rsidRPr="004B68F2" w:rsidRDefault="001D4173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</w:t>
            </w:r>
            <w:r w:rsidR="00AE36DA">
              <w:rPr>
                <w:b w:val="0"/>
                <w:sz w:val="16"/>
                <w:szCs w:val="16"/>
              </w:rPr>
              <w:t>……</w:t>
            </w:r>
            <w:r>
              <w:rPr>
                <w:b w:val="0"/>
                <w:sz w:val="16"/>
                <w:szCs w:val="16"/>
              </w:rPr>
              <w:t>………………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4DA5C" w14:textId="7A763416" w:rsidR="001D4173" w:rsidRDefault="001D4173" w:rsidP="009F6CA8">
            <w:pPr>
              <w:pStyle w:val="Tekstpodstawowy"/>
              <w:spacing w:before="120"/>
              <w:rPr>
                <w:b w:val="0"/>
                <w:sz w:val="16"/>
                <w:szCs w:val="16"/>
              </w:rPr>
            </w:pPr>
            <w:r w:rsidRPr="00A232E4">
              <w:rPr>
                <w:b w:val="0"/>
                <w:sz w:val="16"/>
                <w:szCs w:val="16"/>
              </w:rPr>
              <w:t>Kwota kosztów egzekucyjnych powstałych w</w:t>
            </w:r>
            <w:r>
              <w:rPr>
                <w:b w:val="0"/>
                <w:sz w:val="16"/>
                <w:szCs w:val="16"/>
              </w:rPr>
              <w:t> </w:t>
            </w:r>
            <w:r w:rsidRPr="00A232E4">
              <w:rPr>
                <w:b w:val="0"/>
                <w:sz w:val="16"/>
                <w:szCs w:val="16"/>
              </w:rPr>
              <w:t>postępowaniu egzekucyjnym umorzonym z</w:t>
            </w:r>
            <w:r>
              <w:rPr>
                <w:b w:val="0"/>
                <w:sz w:val="16"/>
                <w:szCs w:val="16"/>
              </w:rPr>
              <w:t> </w:t>
            </w:r>
            <w:r w:rsidRPr="00A232E4">
              <w:rPr>
                <w:b w:val="0"/>
                <w:sz w:val="16"/>
                <w:szCs w:val="16"/>
              </w:rPr>
              <w:t>przyczyny określonej w art. 59 § 2 ustawy</w:t>
            </w:r>
          </w:p>
          <w:p w14:paraId="6F69E6DE" w14:textId="77777777" w:rsidR="001D4173" w:rsidRDefault="001D4173" w:rsidP="009F6CA8">
            <w:pPr>
              <w:pStyle w:val="Tekstpodstawowy"/>
              <w:rPr>
                <w:b w:val="0"/>
                <w:sz w:val="16"/>
                <w:szCs w:val="16"/>
              </w:rPr>
            </w:pPr>
          </w:p>
          <w:p w14:paraId="4CCABEC5" w14:textId="087749F8" w:rsidR="001D4173" w:rsidRPr="007324DB" w:rsidRDefault="001D4173" w:rsidP="009F6CA8">
            <w:pPr>
              <w:pStyle w:val="Tekstpodstawowy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………………………………………………</w:t>
            </w:r>
          </w:p>
        </w:tc>
      </w:tr>
      <w:tr w:rsidR="002530F2" w:rsidRPr="007324DB" w14:paraId="172842F1" w14:textId="77777777" w:rsidTr="00447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B11135" w14:textId="2A62AA46" w:rsidR="002530F2" w:rsidRPr="007324DB" w:rsidRDefault="002530F2" w:rsidP="004473C3">
            <w:pPr>
              <w:pStyle w:val="Tekstpodstawowy"/>
              <w:spacing w:before="120" w:after="80"/>
              <w:rPr>
                <w:b w:val="0"/>
                <w:sz w:val="16"/>
                <w:szCs w:val="16"/>
              </w:rPr>
            </w:pPr>
            <w:r w:rsidRPr="007324DB">
              <w:rPr>
                <w:b w:val="0"/>
                <w:sz w:val="16"/>
                <w:szCs w:val="16"/>
              </w:rPr>
              <w:t xml:space="preserve">kwota kosztów egzekucyjnych            </w:t>
            </w:r>
            <w:r w:rsidR="00726BDC" w:rsidRPr="007324DB">
              <w:rPr>
                <w:b w:val="0"/>
                <w:sz w:val="16"/>
                <w:szCs w:val="16"/>
              </w:rPr>
              <w:t xml:space="preserve">      </w:t>
            </w:r>
            <w:r w:rsidR="00E90E3E">
              <w:rPr>
                <w:b w:val="0"/>
                <w:sz w:val="16"/>
                <w:szCs w:val="16"/>
              </w:rPr>
              <w:t xml:space="preserve">      </w:t>
            </w:r>
            <w:r w:rsidR="00726BDC" w:rsidRPr="007324DB">
              <w:rPr>
                <w:b w:val="0"/>
                <w:sz w:val="16"/>
                <w:szCs w:val="16"/>
              </w:rPr>
              <w:t xml:space="preserve">  </w:t>
            </w:r>
            <w:r w:rsidRPr="007324DB">
              <w:rPr>
                <w:b w:val="0"/>
                <w:sz w:val="16"/>
                <w:szCs w:val="16"/>
              </w:rPr>
              <w:t>kwota kosztów upomnienia</w:t>
            </w:r>
          </w:p>
          <w:p w14:paraId="46EE1D68" w14:textId="262B1A9F" w:rsidR="002530F2" w:rsidRPr="007324DB" w:rsidRDefault="002530F2" w:rsidP="004473C3">
            <w:pPr>
              <w:pStyle w:val="Tekstpodstawowy"/>
              <w:spacing w:before="120"/>
              <w:rPr>
                <w:b w:val="0"/>
                <w:sz w:val="18"/>
              </w:rPr>
            </w:pPr>
            <w:r w:rsidRPr="007324DB">
              <w:rPr>
                <w:b w:val="0"/>
                <w:sz w:val="16"/>
                <w:szCs w:val="16"/>
              </w:rPr>
              <w:t>……………………………</w:t>
            </w:r>
            <w:r w:rsidR="00726BDC" w:rsidRPr="007324DB">
              <w:rPr>
                <w:b w:val="0"/>
                <w:sz w:val="16"/>
                <w:szCs w:val="16"/>
              </w:rPr>
              <w:t>….</w:t>
            </w:r>
            <w:r w:rsidR="00C61C23">
              <w:rPr>
                <w:b w:val="0"/>
                <w:sz w:val="16"/>
                <w:szCs w:val="16"/>
              </w:rPr>
              <w:t xml:space="preserve">     </w:t>
            </w:r>
            <w:r w:rsidRPr="007324DB">
              <w:rPr>
                <w:b w:val="0"/>
                <w:sz w:val="16"/>
                <w:szCs w:val="16"/>
              </w:rPr>
              <w:t xml:space="preserve">       </w:t>
            </w:r>
            <w:r w:rsidR="00726BDC" w:rsidRPr="007324DB">
              <w:rPr>
                <w:b w:val="0"/>
                <w:sz w:val="16"/>
                <w:szCs w:val="16"/>
              </w:rPr>
              <w:t xml:space="preserve">        </w:t>
            </w:r>
            <w:r w:rsidRPr="007324DB">
              <w:rPr>
                <w:b w:val="0"/>
                <w:sz w:val="16"/>
                <w:szCs w:val="16"/>
              </w:rPr>
              <w:t xml:space="preserve">     …</w:t>
            </w:r>
            <w:r w:rsidR="00726BDC" w:rsidRPr="007324DB">
              <w:rPr>
                <w:b w:val="0"/>
                <w:sz w:val="16"/>
                <w:szCs w:val="16"/>
              </w:rPr>
              <w:t>..</w:t>
            </w:r>
            <w:r w:rsidRPr="007324DB">
              <w:rPr>
                <w:b w:val="0"/>
                <w:sz w:val="16"/>
                <w:szCs w:val="16"/>
              </w:rPr>
              <w:t>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B0210" w14:textId="77777777" w:rsidR="002530F2" w:rsidRPr="007324DB" w:rsidRDefault="002530F2" w:rsidP="00503AD1">
            <w:pPr>
              <w:pStyle w:val="Tekstpodstawowy"/>
              <w:spacing w:before="120"/>
              <w:jc w:val="left"/>
              <w:rPr>
                <w:sz w:val="16"/>
              </w:rPr>
            </w:pPr>
            <w:r w:rsidRPr="007324DB">
              <w:rPr>
                <w:sz w:val="16"/>
              </w:rPr>
              <w:t>RAZEM</w:t>
            </w:r>
            <w:r w:rsidRPr="007324DB">
              <w:rPr>
                <w:b w:val="0"/>
                <w:sz w:val="16"/>
              </w:rPr>
              <w:t xml:space="preserve"> </w:t>
            </w:r>
            <w:r w:rsidRPr="007324DB">
              <w:rPr>
                <w:sz w:val="16"/>
              </w:rPr>
              <w:t>DOCHODZONE NALEŻNOŚCI</w:t>
            </w:r>
            <w:r w:rsidRPr="007324DB">
              <w:rPr>
                <w:b w:val="0"/>
                <w:sz w:val="16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AED23" w14:textId="536A630C" w:rsidR="002530F2" w:rsidRPr="007324DB" w:rsidRDefault="002530F2" w:rsidP="00503AD1">
            <w:pPr>
              <w:pStyle w:val="Tekstpodstawowy"/>
              <w:spacing w:before="480"/>
              <w:jc w:val="left"/>
              <w:rPr>
                <w:b w:val="0"/>
                <w:sz w:val="16"/>
              </w:rPr>
            </w:pPr>
            <w:r w:rsidRPr="007324DB">
              <w:rPr>
                <w:b w:val="0"/>
                <w:sz w:val="16"/>
              </w:rPr>
              <w:t xml:space="preserve">                      </w:t>
            </w:r>
            <w:r w:rsidR="005E1B31" w:rsidRPr="007324DB">
              <w:rPr>
                <w:b w:val="0"/>
                <w:sz w:val="16"/>
              </w:rPr>
              <w:t xml:space="preserve">                             </w:t>
            </w:r>
            <w:r w:rsidRPr="007324DB">
              <w:rPr>
                <w:b w:val="0"/>
                <w:sz w:val="16"/>
              </w:rPr>
              <w:t xml:space="preserve">        zł       </w:t>
            </w:r>
            <w:r w:rsidR="00A00F4F">
              <w:rPr>
                <w:b w:val="0"/>
                <w:sz w:val="16"/>
              </w:rPr>
              <w:t xml:space="preserve">     </w:t>
            </w:r>
            <w:r w:rsidRPr="007324DB">
              <w:rPr>
                <w:b w:val="0"/>
                <w:sz w:val="16"/>
              </w:rPr>
              <w:t>gr</w:t>
            </w:r>
          </w:p>
        </w:tc>
      </w:tr>
      <w:tr w:rsidR="00C6366F" w:rsidRPr="007324DB" w14:paraId="26FFE890" w14:textId="77777777" w:rsidTr="00447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3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</w:tcBorders>
          </w:tcPr>
          <w:p w14:paraId="7E9CC840" w14:textId="77777777" w:rsidR="00C6366F" w:rsidRDefault="00C6366F" w:rsidP="00503AD1">
            <w:pPr>
              <w:pStyle w:val="Tekstpodstawowy2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Zgłoszone przez obecnych wnioski i oświadczenia:</w:t>
            </w:r>
          </w:p>
          <w:p w14:paraId="5FBB4200" w14:textId="77777777" w:rsidR="00C6366F" w:rsidRPr="00526308" w:rsidRDefault="00C6366F" w:rsidP="00526308">
            <w:pPr>
              <w:pStyle w:val="Tekstpodstawowy2"/>
              <w:rPr>
                <w:szCs w:val="18"/>
              </w:rPr>
            </w:pPr>
            <w:r w:rsidRPr="00526308">
              <w:rPr>
                <w:szCs w:val="18"/>
              </w:rPr>
              <w:t>……………………………………………………………………</w:t>
            </w:r>
            <w:r>
              <w:rPr>
                <w:szCs w:val="18"/>
              </w:rPr>
              <w:t>…….</w:t>
            </w:r>
          </w:p>
          <w:p w14:paraId="2DDFD27E" w14:textId="77777777" w:rsidR="00C6366F" w:rsidRPr="00526308" w:rsidRDefault="00C6366F" w:rsidP="00526308">
            <w:pPr>
              <w:pStyle w:val="Tekstpodstawowy2"/>
              <w:rPr>
                <w:szCs w:val="18"/>
              </w:rPr>
            </w:pPr>
            <w:r w:rsidRPr="00526308">
              <w:rPr>
                <w:szCs w:val="18"/>
              </w:rPr>
              <w:t>……………………………………………………………………</w:t>
            </w:r>
            <w:r>
              <w:rPr>
                <w:szCs w:val="18"/>
              </w:rPr>
              <w:t>…….</w:t>
            </w:r>
          </w:p>
          <w:p w14:paraId="7E9AF31A" w14:textId="77777777" w:rsidR="00C6366F" w:rsidRPr="00526308" w:rsidRDefault="00C6366F" w:rsidP="00526308">
            <w:pPr>
              <w:pStyle w:val="Tekstpodstawowy2"/>
              <w:rPr>
                <w:szCs w:val="18"/>
              </w:rPr>
            </w:pPr>
            <w:r w:rsidRPr="00526308">
              <w:rPr>
                <w:szCs w:val="18"/>
              </w:rPr>
              <w:t>……………………………………………………………………</w:t>
            </w:r>
            <w:r>
              <w:rPr>
                <w:szCs w:val="18"/>
              </w:rPr>
              <w:t>…….</w:t>
            </w:r>
          </w:p>
          <w:p w14:paraId="196D29A7" w14:textId="77777777" w:rsidR="00C6366F" w:rsidRDefault="00C6366F" w:rsidP="00526308">
            <w:pPr>
              <w:pStyle w:val="Tekstpodstawowy2"/>
              <w:rPr>
                <w:sz w:val="16"/>
                <w:szCs w:val="16"/>
              </w:rPr>
            </w:pPr>
            <w:r w:rsidRPr="00526308">
              <w:rPr>
                <w:szCs w:val="18"/>
              </w:rPr>
              <w:t>……………………………………………………………………</w:t>
            </w:r>
            <w:r>
              <w:rPr>
                <w:szCs w:val="18"/>
              </w:rPr>
              <w:t>…….</w:t>
            </w:r>
          </w:p>
          <w:p w14:paraId="0BE3B33A" w14:textId="77777777" w:rsidR="00C6366F" w:rsidRPr="007324DB" w:rsidRDefault="00C6366F" w:rsidP="00503AD1">
            <w:pPr>
              <w:pStyle w:val="Tekstpodstawowy2"/>
              <w:spacing w:before="120"/>
              <w:rPr>
                <w:sz w:val="16"/>
                <w:szCs w:val="16"/>
              </w:rPr>
            </w:pPr>
            <w:r w:rsidRPr="007324DB">
              <w:rPr>
                <w:sz w:val="16"/>
                <w:szCs w:val="16"/>
              </w:rPr>
              <w:t>Osoby uczestniczące przy sporządzaniu protokołu:</w:t>
            </w:r>
          </w:p>
          <w:p w14:paraId="395F7D74" w14:textId="77777777" w:rsidR="00C6366F" w:rsidRPr="007324DB" w:rsidRDefault="00C6366F">
            <w:pPr>
              <w:pStyle w:val="Tekstpodstawowy2"/>
              <w:spacing w:before="160" w:line="160" w:lineRule="exact"/>
            </w:pPr>
            <w:r w:rsidRPr="007324DB">
              <w:t>................................................     .................................................</w:t>
            </w:r>
          </w:p>
          <w:p w14:paraId="1F5CACA0" w14:textId="77777777" w:rsidR="00C6366F" w:rsidRPr="007324DB" w:rsidRDefault="00C6366F">
            <w:pPr>
              <w:pStyle w:val="Tekstpodstawowy2"/>
              <w:spacing w:line="160" w:lineRule="exact"/>
              <w:rPr>
                <w:sz w:val="14"/>
                <w:szCs w:val="14"/>
              </w:rPr>
            </w:pPr>
            <w:r w:rsidRPr="007324DB">
              <w:rPr>
                <w:sz w:val="14"/>
                <w:szCs w:val="14"/>
              </w:rPr>
              <w:t xml:space="preserve">                   (imię i nazwisko)                                                (podpis)</w:t>
            </w:r>
          </w:p>
          <w:p w14:paraId="415735AA" w14:textId="77777777" w:rsidR="00C6366F" w:rsidRPr="007324DB" w:rsidRDefault="00C6366F">
            <w:pPr>
              <w:pStyle w:val="Tekstpodstawowy2"/>
              <w:spacing w:before="160" w:line="160" w:lineRule="exact"/>
            </w:pPr>
            <w:r w:rsidRPr="007324DB">
              <w:t>................................................     .................................................</w:t>
            </w:r>
          </w:p>
          <w:p w14:paraId="49B295CC" w14:textId="77777777" w:rsidR="00C6366F" w:rsidRPr="007324DB" w:rsidRDefault="00C6366F">
            <w:pPr>
              <w:pStyle w:val="Tekstpodstawowy2"/>
              <w:spacing w:line="160" w:lineRule="exact"/>
              <w:rPr>
                <w:sz w:val="14"/>
                <w:szCs w:val="14"/>
              </w:rPr>
            </w:pPr>
            <w:r w:rsidRPr="007324DB">
              <w:rPr>
                <w:sz w:val="14"/>
                <w:szCs w:val="14"/>
              </w:rPr>
              <w:t xml:space="preserve">                    (imię i nazwisko)                                                (podpis)</w:t>
            </w:r>
          </w:p>
          <w:p w14:paraId="6329812F" w14:textId="77777777" w:rsidR="00C6366F" w:rsidRPr="007324DB" w:rsidRDefault="00C6366F">
            <w:pPr>
              <w:pStyle w:val="Tekstpodstawowy2"/>
              <w:spacing w:before="160" w:line="160" w:lineRule="exact"/>
            </w:pPr>
            <w:r w:rsidRPr="007324DB">
              <w:t>................................................     .................................................</w:t>
            </w:r>
          </w:p>
          <w:p w14:paraId="4A4DCC41" w14:textId="77777777" w:rsidR="00C6366F" w:rsidRPr="007324DB" w:rsidRDefault="00C6366F">
            <w:pPr>
              <w:pStyle w:val="Tekstpodstawowy2"/>
              <w:spacing w:line="160" w:lineRule="exact"/>
              <w:rPr>
                <w:sz w:val="14"/>
                <w:szCs w:val="14"/>
              </w:rPr>
            </w:pPr>
            <w:r w:rsidRPr="007324DB">
              <w:rPr>
                <w:sz w:val="14"/>
                <w:szCs w:val="14"/>
              </w:rPr>
              <w:t xml:space="preserve">                    (imię i nazwisko)                                                (podpis)</w:t>
            </w:r>
          </w:p>
          <w:p w14:paraId="25A1ADD6" w14:textId="77777777" w:rsidR="00C6366F" w:rsidRPr="007324DB" w:rsidRDefault="00C6366F">
            <w:pPr>
              <w:pStyle w:val="Tekstpodstawowy2"/>
              <w:spacing w:before="160" w:line="160" w:lineRule="exact"/>
            </w:pPr>
            <w:r w:rsidRPr="007324DB">
              <w:t>................................................     .................................................</w:t>
            </w:r>
          </w:p>
          <w:p w14:paraId="4696A483" w14:textId="77777777" w:rsidR="00C6366F" w:rsidRPr="007324DB" w:rsidRDefault="00C6366F" w:rsidP="005A0101">
            <w:pPr>
              <w:pStyle w:val="Tekstpodstawowy2"/>
              <w:spacing w:line="160" w:lineRule="exact"/>
              <w:rPr>
                <w:sz w:val="14"/>
                <w:szCs w:val="14"/>
              </w:rPr>
            </w:pPr>
            <w:r w:rsidRPr="007324DB">
              <w:rPr>
                <w:sz w:val="14"/>
                <w:szCs w:val="14"/>
              </w:rPr>
              <w:t xml:space="preserve">                    (imię i nazwisko)                                                (podpis)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C321128" w14:textId="77777777" w:rsidR="00C6366F" w:rsidRPr="007324DB" w:rsidRDefault="00C6366F" w:rsidP="00503AD1">
            <w:pPr>
              <w:pStyle w:val="Tekstpodstawowy2"/>
              <w:spacing w:before="120"/>
              <w:rPr>
                <w:sz w:val="16"/>
                <w:szCs w:val="16"/>
              </w:rPr>
            </w:pPr>
            <w:r w:rsidRPr="007324DB">
              <w:rPr>
                <w:sz w:val="16"/>
                <w:szCs w:val="16"/>
              </w:rPr>
              <w:t>Wzmianka o przyczynie braku podpisów:</w:t>
            </w:r>
          </w:p>
          <w:p w14:paraId="47C8DDA8" w14:textId="77777777" w:rsidR="00C6366F" w:rsidRPr="007324DB" w:rsidRDefault="00C6366F">
            <w:pPr>
              <w:pStyle w:val="Tekstpodstawowy2"/>
              <w:rPr>
                <w:szCs w:val="18"/>
              </w:rPr>
            </w:pPr>
            <w:r w:rsidRPr="007324DB">
              <w:rPr>
                <w:szCs w:val="18"/>
              </w:rPr>
              <w:t>.........................................................................................................</w:t>
            </w:r>
            <w:r>
              <w:rPr>
                <w:szCs w:val="18"/>
              </w:rPr>
              <w:t>............</w:t>
            </w:r>
            <w:r w:rsidRPr="007324DB">
              <w:rPr>
                <w:szCs w:val="18"/>
              </w:rPr>
              <w:t>..</w:t>
            </w:r>
          </w:p>
          <w:p w14:paraId="7FEC63B9" w14:textId="77777777" w:rsidR="00C6366F" w:rsidRPr="007324DB" w:rsidRDefault="00C6366F">
            <w:pPr>
              <w:rPr>
                <w:sz w:val="18"/>
                <w:szCs w:val="18"/>
              </w:rPr>
            </w:pPr>
            <w:r w:rsidRPr="007324DB">
              <w:rPr>
                <w:sz w:val="18"/>
                <w:szCs w:val="18"/>
              </w:rPr>
              <w:t>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</w:t>
            </w:r>
          </w:p>
          <w:p w14:paraId="2ABAAD6A" w14:textId="77777777" w:rsidR="00C6366F" w:rsidRPr="007324DB" w:rsidRDefault="00C6366F">
            <w:pPr>
              <w:rPr>
                <w:sz w:val="18"/>
                <w:szCs w:val="18"/>
              </w:rPr>
            </w:pPr>
            <w:r w:rsidRPr="007324DB">
              <w:rPr>
                <w:sz w:val="18"/>
                <w:szCs w:val="18"/>
              </w:rPr>
              <w:t>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</w:t>
            </w:r>
          </w:p>
          <w:p w14:paraId="569B8310" w14:textId="77777777" w:rsidR="00C6366F" w:rsidRPr="007324DB" w:rsidRDefault="00C6366F" w:rsidP="005E1B31">
            <w:pPr>
              <w:rPr>
                <w:sz w:val="16"/>
                <w:szCs w:val="16"/>
              </w:rPr>
            </w:pPr>
            <w:r w:rsidRPr="007324DB">
              <w:rPr>
                <w:sz w:val="18"/>
                <w:szCs w:val="18"/>
              </w:rPr>
              <w:t>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</w:t>
            </w:r>
          </w:p>
        </w:tc>
      </w:tr>
      <w:tr w:rsidR="00C6366F" w:rsidRPr="007324DB" w14:paraId="6718CF3A" w14:textId="77777777" w:rsidTr="005E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</w:trPr>
        <w:tc>
          <w:tcPr>
            <w:tcW w:w="5246" w:type="dxa"/>
            <w:gridSpan w:val="7"/>
            <w:vMerge/>
          </w:tcPr>
          <w:p w14:paraId="4289976E" w14:textId="77777777" w:rsidR="00C6366F" w:rsidRPr="007324DB" w:rsidRDefault="00C6366F">
            <w:pPr>
              <w:pStyle w:val="Tekstpodstawowy2"/>
              <w:spacing w:before="60"/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33833CDD" w14:textId="77777777" w:rsidR="00C6366F" w:rsidRPr="007324DB" w:rsidRDefault="00C6366F" w:rsidP="00D85DAA">
            <w:pPr>
              <w:pStyle w:val="Tekstpodstawowy2"/>
              <w:spacing w:before="120"/>
              <w:rPr>
                <w:sz w:val="16"/>
                <w:szCs w:val="16"/>
              </w:rPr>
            </w:pPr>
            <w:r w:rsidRPr="007324DB">
              <w:rPr>
                <w:sz w:val="16"/>
                <w:szCs w:val="16"/>
              </w:rPr>
              <w:t xml:space="preserve">Podpis i pieczątka </w:t>
            </w:r>
            <w:r w:rsidR="00D85DAA">
              <w:rPr>
                <w:sz w:val="16"/>
                <w:szCs w:val="16"/>
              </w:rPr>
              <w:t xml:space="preserve">pracownika obsługującego organ egzekucyjny  </w:t>
            </w:r>
            <w:r w:rsidRPr="007324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14:paraId="4CC2C553" w14:textId="77777777" w:rsidR="00C6366F" w:rsidRPr="007324DB" w:rsidRDefault="00C6366F">
            <w:pPr>
              <w:pStyle w:val="Tekstpodstawowy2"/>
            </w:pPr>
          </w:p>
        </w:tc>
      </w:tr>
      <w:tr w:rsidR="00C6366F" w:rsidRPr="007324DB" w14:paraId="001E31D9" w14:textId="77777777" w:rsidTr="0052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</w:trPr>
        <w:tc>
          <w:tcPr>
            <w:tcW w:w="5246" w:type="dxa"/>
            <w:gridSpan w:val="7"/>
            <w:vMerge/>
            <w:tcBorders>
              <w:bottom w:val="single" w:sz="4" w:space="0" w:color="auto"/>
            </w:tcBorders>
          </w:tcPr>
          <w:p w14:paraId="3DD2C840" w14:textId="77777777" w:rsidR="00C6366F" w:rsidRPr="007324DB" w:rsidRDefault="00C6366F">
            <w:pPr>
              <w:pStyle w:val="Tekstpodstawowy2"/>
              <w:spacing w:before="60"/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5A591378" w14:textId="77777777" w:rsidR="00C6366F" w:rsidRPr="007324DB" w:rsidRDefault="00C6366F" w:rsidP="00C6366F">
            <w:pPr>
              <w:pStyle w:val="Tekstpodstawowy2"/>
              <w:spacing w:before="120"/>
              <w:rPr>
                <w:sz w:val="16"/>
                <w:szCs w:val="16"/>
              </w:rPr>
            </w:pPr>
            <w:r w:rsidRPr="007324DB">
              <w:rPr>
                <w:sz w:val="16"/>
                <w:szCs w:val="16"/>
              </w:rPr>
              <w:t>Protokół sporządzono ……………………………………..…………………</w:t>
            </w:r>
            <w:r>
              <w:rPr>
                <w:sz w:val="16"/>
                <w:szCs w:val="16"/>
              </w:rPr>
              <w:t>………</w:t>
            </w:r>
          </w:p>
          <w:p w14:paraId="264CC2BB" w14:textId="77777777" w:rsidR="00C6366F" w:rsidRPr="007324DB" w:rsidRDefault="00C6366F" w:rsidP="00C6366F">
            <w:pPr>
              <w:pStyle w:val="Tekstpodstawowy2"/>
              <w:spacing w:before="120"/>
              <w:rPr>
                <w:sz w:val="16"/>
                <w:szCs w:val="16"/>
              </w:rPr>
            </w:pPr>
            <w:r w:rsidRPr="007324DB">
              <w:rPr>
                <w:sz w:val="16"/>
                <w:szCs w:val="16"/>
              </w:rPr>
              <w:t>………………………………………………….………………………………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14:paraId="69D73521" w14:textId="77777777" w:rsidR="00C6366F" w:rsidRPr="007324DB" w:rsidRDefault="00C6366F" w:rsidP="00526308">
            <w:pPr>
              <w:pStyle w:val="Tekstpodstawowy2"/>
              <w:jc w:val="center"/>
            </w:pPr>
            <w:r w:rsidRPr="007324DB">
              <w:rPr>
                <w:sz w:val="14"/>
                <w:szCs w:val="14"/>
              </w:rPr>
              <w:t>(oznaczenie miejsca, daty i godziny)</w:t>
            </w:r>
          </w:p>
        </w:tc>
      </w:tr>
      <w:tr w:rsidR="00C6366F" w:rsidRPr="007324DB" w14:paraId="010D933C" w14:textId="77777777" w:rsidTr="0052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</w:trPr>
        <w:tc>
          <w:tcPr>
            <w:tcW w:w="5246" w:type="dxa"/>
            <w:gridSpan w:val="7"/>
            <w:vMerge/>
            <w:tcBorders>
              <w:bottom w:val="single" w:sz="4" w:space="0" w:color="auto"/>
            </w:tcBorders>
          </w:tcPr>
          <w:p w14:paraId="216AF2CD" w14:textId="77777777" w:rsidR="00C6366F" w:rsidRPr="007324DB" w:rsidRDefault="00C6366F">
            <w:pPr>
              <w:pStyle w:val="Tekstpodstawowy2"/>
              <w:spacing w:before="60"/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1EF17951" w14:textId="77777777" w:rsidR="00C6366F" w:rsidRPr="007324DB" w:rsidRDefault="00C6366F" w:rsidP="00C6366F">
            <w:pPr>
              <w:pStyle w:val="Tekstpodstawowy2"/>
              <w:spacing w:before="120"/>
              <w:rPr>
                <w:sz w:val="16"/>
                <w:szCs w:val="16"/>
                <w:vertAlign w:val="superscript"/>
              </w:rPr>
            </w:pPr>
            <w:r w:rsidRPr="007324DB">
              <w:rPr>
                <w:sz w:val="16"/>
                <w:szCs w:val="16"/>
              </w:rPr>
              <w:t>Potwierdzam otrzymanie odpisu protokołu</w:t>
            </w:r>
          </w:p>
          <w:p w14:paraId="30C7EE4B" w14:textId="77777777" w:rsidR="00C6366F" w:rsidRPr="007324DB" w:rsidRDefault="00C6366F" w:rsidP="00526308">
            <w:pPr>
              <w:pStyle w:val="Tekstpodstawowy2"/>
              <w:spacing w:before="120"/>
              <w:jc w:val="center"/>
              <w:rPr>
                <w:sz w:val="16"/>
                <w:szCs w:val="16"/>
              </w:rPr>
            </w:pPr>
            <w:r w:rsidRPr="007324DB">
              <w:t>………………</w:t>
            </w:r>
            <w:r>
              <w:t>……</w:t>
            </w:r>
            <w:r w:rsidRPr="007324DB">
              <w:t>….................................................................................</w:t>
            </w:r>
            <w:r w:rsidRPr="007324DB">
              <w:rPr>
                <w:sz w:val="16"/>
              </w:rPr>
              <w:t xml:space="preserve">                                                                        </w:t>
            </w:r>
            <w:r w:rsidRPr="007324DB">
              <w:rPr>
                <w:sz w:val="14"/>
                <w:szCs w:val="14"/>
              </w:rPr>
              <w:t>(podpis zobowiązanego</w:t>
            </w:r>
            <w:r w:rsidR="004A0159">
              <w:rPr>
                <w:sz w:val="14"/>
                <w:szCs w:val="14"/>
                <w:vertAlign w:val="superscript"/>
              </w:rPr>
              <w:t>5</w:t>
            </w:r>
            <w:r w:rsidRPr="007324DB">
              <w:rPr>
                <w:sz w:val="14"/>
                <w:szCs w:val="14"/>
              </w:rPr>
              <w:t>)</w:t>
            </w:r>
          </w:p>
        </w:tc>
      </w:tr>
    </w:tbl>
    <w:p w14:paraId="00D60C10" w14:textId="77777777" w:rsidR="002371C2" w:rsidRPr="007324DB" w:rsidRDefault="002371C2" w:rsidP="002371C2">
      <w:pPr>
        <w:pStyle w:val="Tekstpodstawowy"/>
        <w:spacing w:after="60"/>
        <w:ind w:left="159" w:hanging="159"/>
        <w:jc w:val="both"/>
        <w:rPr>
          <w:sz w:val="16"/>
        </w:rPr>
      </w:pPr>
    </w:p>
    <w:p w14:paraId="2E997C2F" w14:textId="77777777" w:rsidR="00697906" w:rsidRDefault="008D419A" w:rsidP="00697906">
      <w:pPr>
        <w:pStyle w:val="Akapitzlist"/>
        <w:numPr>
          <w:ilvl w:val="0"/>
          <w:numId w:val="4"/>
        </w:numPr>
        <w:ind w:left="284" w:hanging="284"/>
        <w:rPr>
          <w:sz w:val="14"/>
          <w:szCs w:val="14"/>
        </w:rPr>
      </w:pPr>
      <w:r>
        <w:rPr>
          <w:sz w:val="14"/>
          <w:szCs w:val="14"/>
        </w:rPr>
        <w:t>Podaje się liczbę lub wartość oraz rodzaj, serię i numer albo odrębne oznaczenie, o którym mowa w art. 55 ustawy z dnia 29 lipca 2005 r. o obrocie instrumentami finansowymi (Dz. U. z 20</w:t>
      </w:r>
      <w:r w:rsidR="00C61C23">
        <w:rPr>
          <w:sz w:val="14"/>
          <w:szCs w:val="14"/>
        </w:rPr>
        <w:t>20</w:t>
      </w:r>
      <w:r>
        <w:rPr>
          <w:sz w:val="14"/>
          <w:szCs w:val="14"/>
        </w:rPr>
        <w:t xml:space="preserve"> r. poz. </w:t>
      </w:r>
      <w:r w:rsidR="00C61C23">
        <w:rPr>
          <w:sz w:val="14"/>
          <w:szCs w:val="14"/>
        </w:rPr>
        <w:t>89</w:t>
      </w:r>
      <w:r>
        <w:rPr>
          <w:sz w:val="14"/>
          <w:szCs w:val="14"/>
        </w:rPr>
        <w:t xml:space="preserve">, późn. zm.), jeżeli są znane zobowiązanemu. </w:t>
      </w:r>
    </w:p>
    <w:p w14:paraId="513DE928" w14:textId="02F40128" w:rsidR="004A0159" w:rsidRDefault="00697906" w:rsidP="004A0159">
      <w:pPr>
        <w:pStyle w:val="Akapitzlist"/>
        <w:numPr>
          <w:ilvl w:val="0"/>
          <w:numId w:val="4"/>
        </w:numPr>
        <w:ind w:left="284" w:hanging="284"/>
        <w:rPr>
          <w:sz w:val="14"/>
          <w:szCs w:val="14"/>
        </w:rPr>
      </w:pPr>
      <w:r w:rsidRPr="004A0159">
        <w:rPr>
          <w:sz w:val="14"/>
          <w:szCs w:val="14"/>
        </w:rPr>
        <w:t xml:space="preserve">Podaje się imię i nazwisko lub </w:t>
      </w:r>
      <w:r w:rsidR="0001711E">
        <w:rPr>
          <w:sz w:val="14"/>
          <w:szCs w:val="14"/>
        </w:rPr>
        <w:t>firmę (</w:t>
      </w:r>
      <w:r w:rsidRPr="004A0159">
        <w:rPr>
          <w:sz w:val="14"/>
          <w:szCs w:val="14"/>
        </w:rPr>
        <w:t>nazwę</w:t>
      </w:r>
      <w:r w:rsidR="0001711E">
        <w:rPr>
          <w:sz w:val="14"/>
          <w:szCs w:val="14"/>
        </w:rPr>
        <w:t>)</w:t>
      </w:r>
      <w:r w:rsidRPr="004A0159">
        <w:rPr>
          <w:sz w:val="14"/>
          <w:szCs w:val="14"/>
        </w:rPr>
        <w:t xml:space="preserve"> zobowiązanego, adres jego zamieszkania lub siedzib</w:t>
      </w:r>
      <w:r w:rsidR="004A0159" w:rsidRPr="004A0159">
        <w:rPr>
          <w:sz w:val="14"/>
          <w:szCs w:val="14"/>
        </w:rPr>
        <w:t>y</w:t>
      </w:r>
      <w:r w:rsidRPr="004A0159">
        <w:rPr>
          <w:sz w:val="14"/>
          <w:szCs w:val="14"/>
        </w:rPr>
        <w:t>, PESEL, REGON lub NIP</w:t>
      </w:r>
      <w:r w:rsidR="004A0159" w:rsidRPr="004A0159">
        <w:rPr>
          <w:sz w:val="14"/>
          <w:szCs w:val="14"/>
        </w:rPr>
        <w:t xml:space="preserve"> </w:t>
      </w:r>
      <w:r w:rsidR="004A0159" w:rsidRPr="004B68F2">
        <w:rPr>
          <w:sz w:val="14"/>
          <w:szCs w:val="14"/>
        </w:rPr>
        <w:t xml:space="preserve">albo numer w Krajowym rejestrze Sądowym, albo numer w innym rejestrze lub ewidencji, o ile są znane organowi egzekucyjnemu. </w:t>
      </w:r>
    </w:p>
    <w:p w14:paraId="4F267910" w14:textId="77777777" w:rsidR="004A0159" w:rsidRPr="00F270B9" w:rsidRDefault="004A0159" w:rsidP="004A0159">
      <w:pPr>
        <w:pStyle w:val="Tekstpodstawowy"/>
        <w:tabs>
          <w:tab w:val="left" w:pos="284"/>
          <w:tab w:val="left" w:pos="9923"/>
        </w:tabs>
        <w:ind w:left="142" w:right="281" w:firstLine="142"/>
        <w:jc w:val="both"/>
        <w:rPr>
          <w:b w:val="0"/>
          <w:sz w:val="14"/>
          <w:szCs w:val="14"/>
        </w:rPr>
      </w:pPr>
      <w:r w:rsidRPr="00F270B9">
        <w:rPr>
          <w:b w:val="0"/>
          <w:sz w:val="14"/>
          <w:szCs w:val="14"/>
        </w:rPr>
        <w:t>Podaje się również odpowiednio:</w:t>
      </w:r>
    </w:p>
    <w:p w14:paraId="11FF2E96" w14:textId="77777777" w:rsidR="004A0159" w:rsidRPr="00F270B9" w:rsidRDefault="004A0159" w:rsidP="009F6CA8">
      <w:pPr>
        <w:pStyle w:val="Tekstpodstawowy"/>
        <w:numPr>
          <w:ilvl w:val="0"/>
          <w:numId w:val="11"/>
        </w:numPr>
        <w:tabs>
          <w:tab w:val="left" w:pos="284"/>
          <w:tab w:val="left" w:pos="9923"/>
        </w:tabs>
        <w:ind w:left="397" w:hanging="113"/>
        <w:jc w:val="both"/>
        <w:rPr>
          <w:b w:val="0"/>
          <w:sz w:val="14"/>
          <w:szCs w:val="14"/>
        </w:rPr>
      </w:pPr>
      <w:r w:rsidRPr="00F270B9">
        <w:rPr>
          <w:b w:val="0"/>
          <w:sz w:val="14"/>
          <w:szCs w:val="14"/>
        </w:rPr>
        <w:t xml:space="preserve">imię i nazwisko małżonka zobowiązanego, adres </w:t>
      </w:r>
      <w:r>
        <w:rPr>
          <w:b w:val="0"/>
          <w:sz w:val="14"/>
          <w:szCs w:val="14"/>
        </w:rPr>
        <w:t xml:space="preserve">jego zamieszkania, PESEL lub </w:t>
      </w:r>
      <w:r w:rsidRPr="00F270B9">
        <w:rPr>
          <w:b w:val="0"/>
          <w:sz w:val="14"/>
          <w:szCs w:val="14"/>
        </w:rPr>
        <w:t>NIP, o ile znane są organowi egzekucyjnemu, jeżeli zgodnie z odrębnymi przepisami odpowiedzialność zobowiązanego obejmuje majątek osobisty zobowiązanego i majątek wspólny zobowiązanego i jego małżonka,</w:t>
      </w:r>
    </w:p>
    <w:p w14:paraId="05AAE6D2" w14:textId="4831B92E" w:rsidR="00697906" w:rsidRPr="00C61C23" w:rsidRDefault="004A0159" w:rsidP="009F6CA8">
      <w:pPr>
        <w:pStyle w:val="Tekstpodstawowy"/>
        <w:numPr>
          <w:ilvl w:val="0"/>
          <w:numId w:val="11"/>
        </w:numPr>
        <w:tabs>
          <w:tab w:val="left" w:pos="284"/>
          <w:tab w:val="left" w:pos="9923"/>
        </w:tabs>
        <w:ind w:left="397" w:hanging="113"/>
        <w:jc w:val="both"/>
        <w:rPr>
          <w:sz w:val="14"/>
          <w:szCs w:val="14"/>
        </w:rPr>
      </w:pPr>
      <w:r w:rsidRPr="004A0159">
        <w:rPr>
          <w:b w:val="0"/>
          <w:sz w:val="14"/>
          <w:szCs w:val="14"/>
        </w:rPr>
        <w:lastRenderedPageBreak/>
        <w:t xml:space="preserve">imię i nazwisko lub </w:t>
      </w:r>
      <w:r w:rsidR="00471F86">
        <w:rPr>
          <w:b w:val="0"/>
          <w:sz w:val="14"/>
          <w:szCs w:val="14"/>
        </w:rPr>
        <w:t>firmę (</w:t>
      </w:r>
      <w:r w:rsidRPr="004A0159">
        <w:rPr>
          <w:b w:val="0"/>
          <w:sz w:val="14"/>
          <w:szCs w:val="14"/>
        </w:rPr>
        <w:t>nazwę</w:t>
      </w:r>
      <w:r w:rsidR="00471F86">
        <w:rPr>
          <w:b w:val="0"/>
          <w:sz w:val="14"/>
          <w:szCs w:val="14"/>
        </w:rPr>
        <w:t>)</w:t>
      </w:r>
      <w:r w:rsidRPr="004A0159">
        <w:rPr>
          <w:b w:val="0"/>
          <w:sz w:val="14"/>
          <w:szCs w:val="14"/>
        </w:rPr>
        <w:t xml:space="preserve"> niebędącego zobowiązanym właściciela przedmiotu zastawu skarbowego lub hipoteki przymusowej, adres jego zamieszkania lub siedziby, PESEL, NIP lub REGON albo numer w Krajowym Rejestrze Sądowym, o ile znane są organowi egzekucyjnemu.</w:t>
      </w:r>
    </w:p>
    <w:p w14:paraId="0865ADDB" w14:textId="77777777" w:rsidR="00D85DAA" w:rsidRDefault="00D85DAA" w:rsidP="007324DB">
      <w:pPr>
        <w:pStyle w:val="Akapitzlist"/>
        <w:numPr>
          <w:ilvl w:val="0"/>
          <w:numId w:val="4"/>
        </w:numPr>
        <w:ind w:left="284" w:hanging="284"/>
        <w:rPr>
          <w:sz w:val="14"/>
          <w:szCs w:val="14"/>
        </w:rPr>
      </w:pPr>
      <w:r>
        <w:rPr>
          <w:sz w:val="14"/>
          <w:szCs w:val="14"/>
        </w:rPr>
        <w:t xml:space="preserve">Niepotrzebne skreślić. </w:t>
      </w:r>
    </w:p>
    <w:p w14:paraId="3FCB5A70" w14:textId="77777777" w:rsidR="004A0159" w:rsidRDefault="008811A0">
      <w:pPr>
        <w:pStyle w:val="Akapitzlist"/>
        <w:numPr>
          <w:ilvl w:val="0"/>
          <w:numId w:val="4"/>
        </w:numPr>
        <w:ind w:left="284" w:hanging="284"/>
        <w:rPr>
          <w:sz w:val="14"/>
          <w:szCs w:val="14"/>
        </w:rPr>
      </w:pPr>
      <w:r w:rsidRPr="007324DB">
        <w:rPr>
          <w:sz w:val="14"/>
          <w:szCs w:val="14"/>
        </w:rPr>
        <w:t>Podaje</w:t>
      </w:r>
      <w:r w:rsidR="00D95ACA" w:rsidRPr="007324DB">
        <w:rPr>
          <w:sz w:val="14"/>
          <w:szCs w:val="14"/>
        </w:rPr>
        <w:t xml:space="preserve"> się: numer tytułu wykonawczego</w:t>
      </w:r>
      <w:r w:rsidR="004A0159">
        <w:rPr>
          <w:sz w:val="14"/>
          <w:szCs w:val="14"/>
        </w:rPr>
        <w:t>,</w:t>
      </w:r>
      <w:r w:rsidR="00D95ACA" w:rsidRPr="007324DB">
        <w:rPr>
          <w:sz w:val="14"/>
          <w:szCs w:val="14"/>
        </w:rPr>
        <w:t xml:space="preserve"> </w:t>
      </w:r>
      <w:r w:rsidR="004A0159" w:rsidRPr="004B68F2">
        <w:rPr>
          <w:sz w:val="14"/>
          <w:szCs w:val="14"/>
        </w:rPr>
        <w:t>również „jednolity tytuł wykonawczy” albo „zagraniczny tytuł wykonawczy”, jeżeli jest podstawą sporządzenia protokołu oraz oznaczenie wierzyciela, który wystawił ten tytuł wykonawczy.</w:t>
      </w:r>
    </w:p>
    <w:p w14:paraId="77595725" w14:textId="77777777" w:rsidR="00C61C23" w:rsidRPr="002A7015" w:rsidRDefault="00C61C23" w:rsidP="00C61C23">
      <w:pPr>
        <w:pStyle w:val="Akapitzlist"/>
        <w:numPr>
          <w:ilvl w:val="0"/>
          <w:numId w:val="4"/>
        </w:numPr>
        <w:ind w:left="284" w:hanging="284"/>
        <w:rPr>
          <w:sz w:val="14"/>
          <w:szCs w:val="14"/>
        </w:rPr>
      </w:pPr>
      <w:r w:rsidRPr="002A7015">
        <w:rPr>
          <w:sz w:val="14"/>
          <w:szCs w:val="14"/>
        </w:rPr>
        <w:t>Protokół podpisują odpowiednio:</w:t>
      </w:r>
    </w:p>
    <w:p w14:paraId="39712C30" w14:textId="77777777" w:rsidR="00C61C23" w:rsidRPr="002A7015" w:rsidRDefault="00C61C23" w:rsidP="009F6CA8">
      <w:pPr>
        <w:numPr>
          <w:ilvl w:val="0"/>
          <w:numId w:val="12"/>
        </w:numPr>
        <w:tabs>
          <w:tab w:val="left" w:pos="10348"/>
        </w:tabs>
        <w:ind w:left="397" w:hanging="113"/>
        <w:rPr>
          <w:sz w:val="14"/>
          <w:szCs w:val="14"/>
        </w:rPr>
      </w:pPr>
      <w:r w:rsidRPr="002A7015">
        <w:rPr>
          <w:sz w:val="14"/>
          <w:szCs w:val="14"/>
        </w:rPr>
        <w:t>zobowiązany,</w:t>
      </w:r>
    </w:p>
    <w:p w14:paraId="45B9101E" w14:textId="77777777" w:rsidR="00C61C23" w:rsidRPr="002A7015" w:rsidRDefault="00C61C23" w:rsidP="009F6CA8">
      <w:pPr>
        <w:numPr>
          <w:ilvl w:val="0"/>
          <w:numId w:val="12"/>
        </w:numPr>
        <w:tabs>
          <w:tab w:val="left" w:pos="10348"/>
        </w:tabs>
        <w:ind w:left="397" w:hanging="113"/>
        <w:jc w:val="both"/>
        <w:rPr>
          <w:sz w:val="14"/>
          <w:szCs w:val="14"/>
        </w:rPr>
      </w:pPr>
      <w:r w:rsidRPr="002A7015">
        <w:rPr>
          <w:sz w:val="14"/>
          <w:szCs w:val="14"/>
        </w:rPr>
        <w:t>małżonek zobowiązanego, jeżeli zgodnie z odrębnymi przepisami odpowiedzialność zobowiązanego obejmuje majątek osobisty zobowiązanego i majątek wspólny zobowiązanego i jego małżonka,</w:t>
      </w:r>
    </w:p>
    <w:p w14:paraId="67AC3134" w14:textId="77777777" w:rsidR="00C61C23" w:rsidRDefault="00C61C23" w:rsidP="009F6CA8">
      <w:pPr>
        <w:numPr>
          <w:ilvl w:val="0"/>
          <w:numId w:val="12"/>
        </w:numPr>
        <w:tabs>
          <w:tab w:val="left" w:pos="10348"/>
        </w:tabs>
        <w:ind w:left="397" w:hanging="113"/>
        <w:rPr>
          <w:sz w:val="14"/>
          <w:szCs w:val="14"/>
        </w:rPr>
      </w:pPr>
      <w:r w:rsidRPr="002D1134">
        <w:rPr>
          <w:sz w:val="14"/>
          <w:szCs w:val="14"/>
        </w:rPr>
        <w:t>niebędący zobowiązanym</w:t>
      </w:r>
      <w:r w:rsidRPr="002D1134">
        <w:rPr>
          <w:b/>
          <w:sz w:val="14"/>
          <w:szCs w:val="14"/>
        </w:rPr>
        <w:t xml:space="preserve"> </w:t>
      </w:r>
      <w:r w:rsidRPr="002D1134">
        <w:rPr>
          <w:sz w:val="14"/>
          <w:szCs w:val="14"/>
        </w:rPr>
        <w:t>właściciel przedmiotu zastawu skarbowego lub hipoteki przymusowej</w:t>
      </w:r>
      <w:r w:rsidRPr="002A7015">
        <w:rPr>
          <w:sz w:val="14"/>
          <w:szCs w:val="14"/>
        </w:rPr>
        <w:t>.</w:t>
      </w:r>
    </w:p>
    <w:p w14:paraId="32008FC1" w14:textId="7CBECFCF" w:rsidR="00AE36DA" w:rsidRPr="009F6CA8" w:rsidRDefault="00AE36DA" w:rsidP="009F6CA8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14"/>
          <w:szCs w:val="14"/>
        </w:rPr>
      </w:pPr>
      <w:r w:rsidRPr="009F6CA8">
        <w:rPr>
          <w:sz w:val="14"/>
          <w:szCs w:val="14"/>
        </w:rPr>
        <w:t xml:space="preserve">Jeżeli protokół zajęcia sporządza się w postępowaniu egzekucyjnym wszczętym </w:t>
      </w:r>
      <w:r w:rsidR="00B92868">
        <w:rPr>
          <w:sz w:val="14"/>
          <w:szCs w:val="14"/>
        </w:rPr>
        <w:t>do dnia</w:t>
      </w:r>
      <w:r w:rsidRPr="009F6CA8">
        <w:rPr>
          <w:sz w:val="14"/>
          <w:szCs w:val="14"/>
        </w:rPr>
        <w:t xml:space="preserve"> 19 lutego 2021 r. i w postępowaniu egzekucyjnym wszczętym po tym dniu, podaje się sumę naliczonych w tych postępowaniach: opłat manipulacyjnych, opłat za czynności egzekucyjne i wydatków egzekucyjnych. </w:t>
      </w:r>
    </w:p>
    <w:p w14:paraId="2B482E80" w14:textId="4A860263" w:rsidR="001D4173" w:rsidRPr="009F6CA8" w:rsidRDefault="001D4173" w:rsidP="009F6CA8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14"/>
          <w:szCs w:val="14"/>
        </w:rPr>
      </w:pPr>
      <w:r w:rsidRPr="009F6CA8">
        <w:rPr>
          <w:sz w:val="14"/>
          <w:szCs w:val="14"/>
        </w:rPr>
        <w:t>Podaje się kwotę opłaty egzekucyjnej, która zostanie pobrana w przypadku całkowitej realizacji zajęcia, tj.:</w:t>
      </w:r>
    </w:p>
    <w:p w14:paraId="0B2CB6ED" w14:textId="77777777" w:rsidR="001D4173" w:rsidRPr="009F6CA8" w:rsidRDefault="001D4173" w:rsidP="001D4173">
      <w:pPr>
        <w:pStyle w:val="Tekstpodstawowy"/>
        <w:numPr>
          <w:ilvl w:val="0"/>
          <w:numId w:val="17"/>
        </w:numPr>
        <w:ind w:left="397" w:hanging="113"/>
        <w:jc w:val="both"/>
        <w:rPr>
          <w:b w:val="0"/>
          <w:sz w:val="14"/>
          <w:szCs w:val="14"/>
        </w:rPr>
      </w:pPr>
      <w:r w:rsidRPr="009F6CA8">
        <w:rPr>
          <w:b w:val="0"/>
          <w:sz w:val="14"/>
          <w:szCs w:val="14"/>
        </w:rPr>
        <w:t>maksymalną wysokość opłaty egzekucyjnej wynoszącą 10%: należności pieniężnej, odsetek z tytułu niezapłacenia jej w terminie naliczonych na dzień wystawienia tytułu wykonawczego i kosztów upomnienia, nie więcej jednak niż 40 000 zł – jeżeli zajęcia dokonuje się na podstawie jednego tytułu wykonawczego,</w:t>
      </w:r>
    </w:p>
    <w:p w14:paraId="4D724E14" w14:textId="77777777" w:rsidR="001D4173" w:rsidRPr="009F6CA8" w:rsidRDefault="001D4173" w:rsidP="001D4173">
      <w:pPr>
        <w:pStyle w:val="Tekstpodstawowy"/>
        <w:numPr>
          <w:ilvl w:val="0"/>
          <w:numId w:val="17"/>
        </w:numPr>
        <w:ind w:left="397" w:hanging="113"/>
        <w:jc w:val="both"/>
        <w:rPr>
          <w:b w:val="0"/>
          <w:sz w:val="14"/>
          <w:szCs w:val="14"/>
        </w:rPr>
      </w:pPr>
      <w:r w:rsidRPr="009F6CA8">
        <w:rPr>
          <w:b w:val="0"/>
          <w:sz w:val="14"/>
          <w:szCs w:val="14"/>
        </w:rPr>
        <w:t xml:space="preserve">sumę maksymalnych opłat egzekucyjnych obliczonych odrębnie dla każdego tytułu wykonawczego – jeżeli zajęcia dokonuje się na podstawie więcej niż jednego tytułu wykonawczego.  </w:t>
      </w:r>
    </w:p>
    <w:p w14:paraId="64BC08E3" w14:textId="5323A906" w:rsidR="001D4173" w:rsidRPr="00AE36DA" w:rsidRDefault="001D4173" w:rsidP="009F6CA8">
      <w:pPr>
        <w:pStyle w:val="Akapitzlist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9F6CA8">
        <w:rPr>
          <w:sz w:val="14"/>
          <w:szCs w:val="14"/>
        </w:rPr>
        <w:t xml:space="preserve">Podaje się kwotę opłaty egzekucyjnej powstałej przed sporządzeniem niniejszego </w:t>
      </w:r>
      <w:r w:rsidRPr="00AE36DA">
        <w:rPr>
          <w:sz w:val="14"/>
          <w:szCs w:val="14"/>
        </w:rPr>
        <w:t xml:space="preserve">protokołu </w:t>
      </w:r>
      <w:r w:rsidRPr="009F6CA8">
        <w:rPr>
          <w:sz w:val="14"/>
          <w:szCs w:val="14"/>
        </w:rPr>
        <w:t>zajęci</w:t>
      </w:r>
      <w:r w:rsidRPr="00AE36DA">
        <w:rPr>
          <w:sz w:val="14"/>
          <w:szCs w:val="14"/>
        </w:rPr>
        <w:t>a</w:t>
      </w:r>
      <w:r w:rsidRPr="009F6CA8">
        <w:rPr>
          <w:sz w:val="14"/>
          <w:szCs w:val="14"/>
        </w:rPr>
        <w:t xml:space="preserve"> w wyniku zapłaty wierzycielowi </w:t>
      </w:r>
      <w:r w:rsidRPr="009F6CA8" w:rsidDel="000811D8">
        <w:rPr>
          <w:sz w:val="14"/>
          <w:szCs w:val="14"/>
        </w:rPr>
        <w:t>należności pieniężnej, odsetek z tytułu niezapłacenia jej w terminie i kosztów upomnienia</w:t>
      </w:r>
      <w:r w:rsidRPr="009F6CA8">
        <w:rPr>
          <w:sz w:val="14"/>
          <w:szCs w:val="14"/>
        </w:rPr>
        <w:t>.</w:t>
      </w:r>
    </w:p>
    <w:p w14:paraId="40D41634" w14:textId="77777777" w:rsidR="00C61C23" w:rsidRPr="002A7015" w:rsidRDefault="00C61C23" w:rsidP="004B68F2">
      <w:pPr>
        <w:tabs>
          <w:tab w:val="left" w:pos="10348"/>
        </w:tabs>
        <w:ind w:left="568" w:right="-57"/>
        <w:rPr>
          <w:sz w:val="14"/>
          <w:szCs w:val="14"/>
        </w:rPr>
      </w:pPr>
    </w:p>
    <w:p w14:paraId="2364ACB2" w14:textId="77777777" w:rsidR="002371C2" w:rsidRPr="007324DB" w:rsidRDefault="002371C2" w:rsidP="004B68F2">
      <w:pPr>
        <w:rPr>
          <w:sz w:val="14"/>
          <w:szCs w:val="14"/>
        </w:rPr>
      </w:pPr>
      <w:r w:rsidRPr="007324DB">
        <w:rPr>
          <w:sz w:val="14"/>
          <w:szCs w:val="14"/>
        </w:rPr>
        <w:t xml:space="preserve">UWAGA! </w:t>
      </w:r>
    </w:p>
    <w:p w14:paraId="47166428" w14:textId="7FA2730C" w:rsidR="002371C2" w:rsidRPr="00AE36DA" w:rsidRDefault="002371C2" w:rsidP="009F6CA8">
      <w:pPr>
        <w:pStyle w:val="Tekstpodstawowy"/>
        <w:numPr>
          <w:ilvl w:val="0"/>
          <w:numId w:val="6"/>
        </w:numPr>
        <w:tabs>
          <w:tab w:val="left" w:pos="9923"/>
        </w:tabs>
        <w:ind w:left="284" w:hanging="142"/>
        <w:jc w:val="both"/>
        <w:rPr>
          <w:b w:val="0"/>
          <w:sz w:val="14"/>
          <w:szCs w:val="14"/>
        </w:rPr>
      </w:pPr>
      <w:r w:rsidRPr="009F6CA8">
        <w:rPr>
          <w:b w:val="0"/>
          <w:sz w:val="14"/>
          <w:szCs w:val="14"/>
        </w:rPr>
        <w:t>Jeżeli dokonuje się zajęcia na podstawie więcej niż trzech tytułów wykonawczych</w:t>
      </w:r>
      <w:r w:rsidR="006B1C52" w:rsidRPr="009F6CA8">
        <w:rPr>
          <w:b w:val="0"/>
          <w:sz w:val="14"/>
          <w:szCs w:val="14"/>
        </w:rPr>
        <w:t>,</w:t>
      </w:r>
      <w:r w:rsidRPr="009F6CA8">
        <w:rPr>
          <w:b w:val="0"/>
          <w:sz w:val="14"/>
          <w:szCs w:val="14"/>
        </w:rPr>
        <w:t xml:space="preserve"> można w </w:t>
      </w:r>
      <w:r w:rsidR="005361B1" w:rsidRPr="009F6CA8">
        <w:rPr>
          <w:b w:val="0"/>
          <w:sz w:val="14"/>
          <w:szCs w:val="14"/>
        </w:rPr>
        <w:t xml:space="preserve">protokole </w:t>
      </w:r>
      <w:r w:rsidRPr="009F6CA8">
        <w:rPr>
          <w:b w:val="0"/>
          <w:sz w:val="14"/>
          <w:szCs w:val="14"/>
        </w:rPr>
        <w:t xml:space="preserve">dodać </w:t>
      </w:r>
      <w:r w:rsidR="00EC45A5" w:rsidRPr="009F6CA8">
        <w:rPr>
          <w:b w:val="0"/>
          <w:sz w:val="14"/>
          <w:szCs w:val="14"/>
        </w:rPr>
        <w:t xml:space="preserve">bloki </w:t>
      </w:r>
      <w:r w:rsidRPr="009F6CA8">
        <w:rPr>
          <w:b w:val="0"/>
          <w:sz w:val="14"/>
          <w:szCs w:val="14"/>
        </w:rPr>
        <w:t xml:space="preserve">przeznaczone na ujęcie </w:t>
      </w:r>
      <w:r w:rsidR="002C3680" w:rsidRPr="009F6CA8">
        <w:rPr>
          <w:b w:val="0"/>
          <w:sz w:val="14"/>
          <w:szCs w:val="14"/>
        </w:rPr>
        <w:t>tych</w:t>
      </w:r>
      <w:r w:rsidRPr="009F6CA8">
        <w:rPr>
          <w:b w:val="0"/>
          <w:sz w:val="14"/>
          <w:szCs w:val="14"/>
        </w:rPr>
        <w:t xml:space="preserve"> tytułów wykonawczych</w:t>
      </w:r>
      <w:r w:rsidR="005A0101" w:rsidRPr="009F6CA8">
        <w:rPr>
          <w:b w:val="0"/>
          <w:sz w:val="14"/>
          <w:szCs w:val="14"/>
        </w:rPr>
        <w:t>,</w:t>
      </w:r>
      <w:r w:rsidRPr="009F6CA8">
        <w:rPr>
          <w:b w:val="0"/>
          <w:sz w:val="14"/>
          <w:szCs w:val="14"/>
        </w:rPr>
        <w:t xml:space="preserve"> </w:t>
      </w:r>
      <w:r w:rsidR="008D419A" w:rsidRPr="009F6CA8">
        <w:rPr>
          <w:b w:val="0"/>
          <w:sz w:val="14"/>
          <w:szCs w:val="14"/>
        </w:rPr>
        <w:t>o</w:t>
      </w:r>
      <w:r w:rsidRPr="009F6CA8">
        <w:rPr>
          <w:b w:val="0"/>
          <w:sz w:val="14"/>
          <w:szCs w:val="14"/>
        </w:rPr>
        <w:t>znaczając</w:t>
      </w:r>
      <w:r w:rsidR="008D419A" w:rsidRPr="00AE36DA">
        <w:rPr>
          <w:b w:val="0"/>
          <w:sz w:val="14"/>
          <w:szCs w:val="14"/>
        </w:rPr>
        <w:t xml:space="preserve"> go</w:t>
      </w:r>
      <w:r w:rsidRPr="00AE36DA">
        <w:rPr>
          <w:b w:val="0"/>
          <w:sz w:val="14"/>
          <w:szCs w:val="14"/>
        </w:rPr>
        <w:t xml:space="preserve"> kolejn</w:t>
      </w:r>
      <w:r w:rsidR="00EC45A5" w:rsidRPr="00AE36DA">
        <w:rPr>
          <w:b w:val="0"/>
          <w:sz w:val="14"/>
          <w:szCs w:val="14"/>
        </w:rPr>
        <w:t>ą cyfrą rzymską</w:t>
      </w:r>
      <w:r w:rsidRPr="00AE36DA">
        <w:rPr>
          <w:b w:val="0"/>
          <w:sz w:val="14"/>
          <w:szCs w:val="14"/>
        </w:rPr>
        <w:t xml:space="preserve">. </w:t>
      </w:r>
    </w:p>
    <w:p w14:paraId="410D2C38" w14:textId="1A056C3E" w:rsidR="00116359" w:rsidRPr="00EC45A5" w:rsidRDefault="00116359" w:rsidP="009F6CA8">
      <w:pPr>
        <w:pStyle w:val="Tekstpodstawowy"/>
        <w:numPr>
          <w:ilvl w:val="0"/>
          <w:numId w:val="6"/>
        </w:numPr>
        <w:tabs>
          <w:tab w:val="left" w:pos="9923"/>
        </w:tabs>
        <w:ind w:left="284" w:hanging="142"/>
        <w:jc w:val="both"/>
        <w:rPr>
          <w:b w:val="0"/>
          <w:sz w:val="14"/>
          <w:szCs w:val="14"/>
        </w:rPr>
      </w:pPr>
      <w:r w:rsidRPr="00EC45A5">
        <w:rPr>
          <w:b w:val="0"/>
          <w:sz w:val="14"/>
          <w:szCs w:val="14"/>
        </w:rPr>
        <w:t>Jeżeli dokonuje się zajęcia na podstawie tytuł</w:t>
      </w:r>
      <w:r w:rsidR="00EC45A5" w:rsidRPr="00EC45A5">
        <w:rPr>
          <w:b w:val="0"/>
          <w:sz w:val="14"/>
          <w:szCs w:val="14"/>
        </w:rPr>
        <w:t>u</w:t>
      </w:r>
      <w:r w:rsidRPr="00EC45A5">
        <w:rPr>
          <w:b w:val="0"/>
          <w:sz w:val="14"/>
          <w:szCs w:val="14"/>
        </w:rPr>
        <w:t xml:space="preserve"> wykonawcz</w:t>
      </w:r>
      <w:r w:rsidR="00EC45A5" w:rsidRPr="00EC45A5">
        <w:rPr>
          <w:b w:val="0"/>
          <w:sz w:val="14"/>
          <w:szCs w:val="14"/>
        </w:rPr>
        <w:t xml:space="preserve">ego </w:t>
      </w:r>
      <w:r w:rsidRPr="00EC45A5">
        <w:rPr>
          <w:b w:val="0"/>
          <w:sz w:val="14"/>
          <w:szCs w:val="14"/>
        </w:rPr>
        <w:t>obejmując</w:t>
      </w:r>
      <w:r w:rsidR="00EC45A5" w:rsidRPr="00EC45A5">
        <w:rPr>
          <w:b w:val="0"/>
          <w:sz w:val="14"/>
          <w:szCs w:val="14"/>
        </w:rPr>
        <w:t xml:space="preserve">ego </w:t>
      </w:r>
      <w:r w:rsidRPr="00EC45A5">
        <w:rPr>
          <w:b w:val="0"/>
          <w:sz w:val="14"/>
          <w:szCs w:val="14"/>
        </w:rPr>
        <w:t xml:space="preserve">należności pieniężne, od których nalicza się różne rodzaje </w:t>
      </w:r>
      <w:r w:rsidR="004A0159">
        <w:rPr>
          <w:b w:val="0"/>
          <w:sz w:val="14"/>
          <w:szCs w:val="14"/>
        </w:rPr>
        <w:t xml:space="preserve">lub stawki </w:t>
      </w:r>
      <w:r w:rsidRPr="00EC45A5">
        <w:rPr>
          <w:b w:val="0"/>
          <w:sz w:val="14"/>
          <w:szCs w:val="14"/>
        </w:rPr>
        <w:t>odsetek, dla każde</w:t>
      </w:r>
      <w:r w:rsidR="00EC45A5" w:rsidRPr="00EC45A5">
        <w:rPr>
          <w:b w:val="0"/>
          <w:sz w:val="14"/>
          <w:szCs w:val="14"/>
        </w:rPr>
        <w:t>j takiej należności dodaje się kolejne wiersze</w:t>
      </w:r>
      <w:r w:rsidR="004A7285">
        <w:rPr>
          <w:b w:val="0"/>
          <w:sz w:val="14"/>
          <w:szCs w:val="14"/>
        </w:rPr>
        <w:t>,</w:t>
      </w:r>
      <w:r w:rsidR="00EC45A5">
        <w:rPr>
          <w:b w:val="0"/>
          <w:sz w:val="14"/>
          <w:szCs w:val="14"/>
        </w:rPr>
        <w:t xml:space="preserve"> oznaczając je kolejnym numerem</w:t>
      </w:r>
      <w:r w:rsidRPr="00EC45A5">
        <w:rPr>
          <w:b w:val="0"/>
          <w:sz w:val="14"/>
          <w:szCs w:val="14"/>
        </w:rPr>
        <w:t xml:space="preserve">. </w:t>
      </w:r>
      <w:r w:rsidR="00584C64">
        <w:rPr>
          <w:b w:val="0"/>
          <w:sz w:val="14"/>
          <w:szCs w:val="14"/>
        </w:rPr>
        <w:t>Jeżeli od</w:t>
      </w:r>
      <w:r w:rsidRPr="00EC45A5">
        <w:rPr>
          <w:b w:val="0"/>
          <w:sz w:val="14"/>
          <w:szCs w:val="14"/>
        </w:rPr>
        <w:t xml:space="preserve"> tej samej należności pieniężnej </w:t>
      </w:r>
      <w:r w:rsidR="00584C64">
        <w:rPr>
          <w:b w:val="0"/>
          <w:sz w:val="14"/>
          <w:szCs w:val="14"/>
        </w:rPr>
        <w:t xml:space="preserve">nalicza się różne rodzaje </w:t>
      </w:r>
      <w:r w:rsidR="004A0159">
        <w:rPr>
          <w:b w:val="0"/>
          <w:sz w:val="14"/>
          <w:szCs w:val="14"/>
        </w:rPr>
        <w:t xml:space="preserve">lub stawki </w:t>
      </w:r>
      <w:r w:rsidR="00584C64">
        <w:rPr>
          <w:b w:val="0"/>
          <w:sz w:val="14"/>
          <w:szCs w:val="14"/>
        </w:rPr>
        <w:t xml:space="preserve">odsetek, </w:t>
      </w:r>
      <w:r w:rsidRPr="00EC45A5">
        <w:rPr>
          <w:b w:val="0"/>
          <w:sz w:val="14"/>
          <w:szCs w:val="14"/>
        </w:rPr>
        <w:t xml:space="preserve">podaje się kwotę należności w rozbiciu na kwoty, od których nalicza się różne rodzaje </w:t>
      </w:r>
      <w:r w:rsidR="004A0159">
        <w:rPr>
          <w:b w:val="0"/>
          <w:sz w:val="14"/>
          <w:szCs w:val="14"/>
        </w:rPr>
        <w:t xml:space="preserve">lub stawki </w:t>
      </w:r>
      <w:r w:rsidRPr="00EC45A5">
        <w:rPr>
          <w:b w:val="0"/>
          <w:sz w:val="14"/>
          <w:szCs w:val="14"/>
        </w:rPr>
        <w:t>odsetek.</w:t>
      </w:r>
      <w:r w:rsidR="00B473BE">
        <w:rPr>
          <w:b w:val="0"/>
          <w:sz w:val="14"/>
          <w:szCs w:val="14"/>
        </w:rPr>
        <w:t xml:space="preserve"> </w:t>
      </w:r>
    </w:p>
    <w:p w14:paraId="65CDB10C" w14:textId="77777777" w:rsidR="002371C2" w:rsidRPr="007324DB" w:rsidRDefault="002371C2" w:rsidP="004473C3">
      <w:pPr>
        <w:pStyle w:val="Tekstpodstawowy"/>
        <w:spacing w:before="240" w:after="120"/>
        <w:ind w:left="159" w:hanging="159"/>
        <w:jc w:val="both"/>
        <w:rPr>
          <w:sz w:val="16"/>
        </w:rPr>
      </w:pPr>
      <w:r w:rsidRPr="007324DB">
        <w:rPr>
          <w:sz w:val="16"/>
        </w:rPr>
        <w:t>POUCZENIE DLA ZOBOWIĄZANEGO</w:t>
      </w:r>
    </w:p>
    <w:p w14:paraId="2C43377E" w14:textId="06301698" w:rsidR="00356460" w:rsidRPr="00356460" w:rsidRDefault="00356460" w:rsidP="004473C3">
      <w:pPr>
        <w:pStyle w:val="Tekstpodstawowy"/>
        <w:numPr>
          <w:ilvl w:val="0"/>
          <w:numId w:val="1"/>
        </w:numPr>
        <w:spacing w:after="120"/>
        <w:ind w:left="284" w:hanging="284"/>
        <w:jc w:val="both"/>
        <w:rPr>
          <w:b w:val="0"/>
          <w:sz w:val="16"/>
        </w:rPr>
      </w:pPr>
      <w:r w:rsidRPr="00356460">
        <w:rPr>
          <w:b w:val="0"/>
          <w:sz w:val="16"/>
        </w:rPr>
        <w:t>Zobowiązany zapłaci niższą</w:t>
      </w:r>
      <w:r w:rsidR="001D4173">
        <w:rPr>
          <w:b w:val="0"/>
          <w:sz w:val="16"/>
        </w:rPr>
        <w:t xml:space="preserve"> kwotę </w:t>
      </w:r>
      <w:r w:rsidRPr="00356460">
        <w:rPr>
          <w:b w:val="0"/>
          <w:sz w:val="16"/>
        </w:rPr>
        <w:t>opłat</w:t>
      </w:r>
      <w:r w:rsidR="001D4173">
        <w:rPr>
          <w:b w:val="0"/>
          <w:sz w:val="16"/>
        </w:rPr>
        <w:t>y</w:t>
      </w:r>
      <w:r w:rsidRPr="00356460">
        <w:rPr>
          <w:b w:val="0"/>
          <w:sz w:val="16"/>
        </w:rPr>
        <w:t xml:space="preserve"> egzekucyjn</w:t>
      </w:r>
      <w:r w:rsidR="001D4173">
        <w:rPr>
          <w:b w:val="0"/>
          <w:sz w:val="16"/>
        </w:rPr>
        <w:t>ej</w:t>
      </w:r>
      <w:r w:rsidRPr="00356460">
        <w:rPr>
          <w:b w:val="0"/>
          <w:sz w:val="16"/>
        </w:rPr>
        <w:t xml:space="preserve"> niż </w:t>
      </w:r>
      <w:r w:rsidR="001D4173">
        <w:rPr>
          <w:b w:val="0"/>
          <w:sz w:val="16"/>
        </w:rPr>
        <w:t xml:space="preserve">„Kwota </w:t>
      </w:r>
      <w:r w:rsidRPr="00356460">
        <w:rPr>
          <w:b w:val="0"/>
          <w:sz w:val="16"/>
        </w:rPr>
        <w:t>opłat</w:t>
      </w:r>
      <w:r w:rsidR="001D4173">
        <w:rPr>
          <w:b w:val="0"/>
          <w:sz w:val="16"/>
        </w:rPr>
        <w:t>y</w:t>
      </w:r>
      <w:r w:rsidRPr="00356460">
        <w:rPr>
          <w:b w:val="0"/>
          <w:sz w:val="16"/>
        </w:rPr>
        <w:t xml:space="preserve"> </w:t>
      </w:r>
      <w:r w:rsidR="004473C3">
        <w:rPr>
          <w:b w:val="0"/>
          <w:sz w:val="16"/>
        </w:rPr>
        <w:t>egzekucyjn</w:t>
      </w:r>
      <w:r w:rsidR="001D4173">
        <w:rPr>
          <w:b w:val="0"/>
          <w:sz w:val="16"/>
        </w:rPr>
        <w:t xml:space="preserve">ej” podana </w:t>
      </w:r>
      <w:r w:rsidRPr="00356460">
        <w:rPr>
          <w:b w:val="0"/>
          <w:sz w:val="16"/>
        </w:rPr>
        <w:t xml:space="preserve">w tabeli na pierwszej stronie niniejszego </w:t>
      </w:r>
      <w:r w:rsidR="004473C3">
        <w:rPr>
          <w:b w:val="0"/>
          <w:sz w:val="16"/>
        </w:rPr>
        <w:t>protokołu</w:t>
      </w:r>
      <w:r w:rsidRPr="00356460">
        <w:rPr>
          <w:b w:val="0"/>
          <w:sz w:val="16"/>
        </w:rPr>
        <w:t xml:space="preserve"> – naliczona jako 10% </w:t>
      </w:r>
      <w:r w:rsidR="00440F82">
        <w:rPr>
          <w:b w:val="0"/>
          <w:sz w:val="16"/>
          <w:szCs w:val="16"/>
        </w:rPr>
        <w:t>należności pieniężnej</w:t>
      </w:r>
      <w:r w:rsidR="00440F82" w:rsidRPr="007B33F7">
        <w:rPr>
          <w:b w:val="0"/>
          <w:sz w:val="16"/>
          <w:szCs w:val="16"/>
        </w:rPr>
        <w:t>, odsetek z tytułu niezapłacenia jej w terminie naliczonych na dzień wystawienia tytułu wy</w:t>
      </w:r>
      <w:r w:rsidR="00440F82">
        <w:rPr>
          <w:b w:val="0"/>
          <w:sz w:val="16"/>
          <w:szCs w:val="16"/>
        </w:rPr>
        <w:t>konawczego i kosztów upomnienia</w:t>
      </w:r>
      <w:r w:rsidRPr="00356460">
        <w:rPr>
          <w:b w:val="0"/>
          <w:sz w:val="16"/>
        </w:rPr>
        <w:t>, nie więcej niż 40 000 zł odrębnie dla każdego tytułu wykonawczego – w przypadku zapłaty organowi egz</w:t>
      </w:r>
      <w:r w:rsidR="00A00F4F">
        <w:rPr>
          <w:b w:val="0"/>
          <w:sz w:val="16"/>
        </w:rPr>
        <w:t>ekucyjnemu lub wierzycielowi. W </w:t>
      </w:r>
      <w:r w:rsidRPr="00356460">
        <w:rPr>
          <w:b w:val="0"/>
          <w:sz w:val="16"/>
        </w:rPr>
        <w:t>takim przypadku zostanie pobrana opłata egzekucyjna w wysokości 5% zapłaconych środków pieniężnych, pomniejszonych o koszty egzekucyjne, nie więcej niż 20 000 zł odrębnie dla każdego tytułu wykonawczego, zgodnie z art. 64 § 5 i 6 ustawy.</w:t>
      </w:r>
    </w:p>
    <w:p w14:paraId="1F0E1285" w14:textId="77777777" w:rsidR="002371C2" w:rsidRPr="007324DB" w:rsidRDefault="002371C2" w:rsidP="004B68F2">
      <w:pPr>
        <w:pStyle w:val="Tekstpodstawowy"/>
        <w:numPr>
          <w:ilvl w:val="0"/>
          <w:numId w:val="1"/>
        </w:numPr>
        <w:spacing w:after="120"/>
        <w:ind w:left="284" w:hanging="284"/>
        <w:jc w:val="both"/>
        <w:rPr>
          <w:b w:val="0"/>
          <w:sz w:val="16"/>
        </w:rPr>
      </w:pPr>
      <w:r w:rsidRPr="007324DB">
        <w:rPr>
          <w:b w:val="0"/>
          <w:sz w:val="16"/>
        </w:rPr>
        <w:t>Zajęcie praw</w:t>
      </w:r>
      <w:r w:rsidR="008C15CC" w:rsidRPr="007324DB">
        <w:rPr>
          <w:b w:val="0"/>
          <w:sz w:val="16"/>
        </w:rPr>
        <w:t>a</w:t>
      </w:r>
      <w:r w:rsidRPr="007324DB">
        <w:rPr>
          <w:b w:val="0"/>
          <w:sz w:val="16"/>
        </w:rPr>
        <w:t xml:space="preserve"> majątkow</w:t>
      </w:r>
      <w:r w:rsidR="008C15CC" w:rsidRPr="007324DB">
        <w:rPr>
          <w:b w:val="0"/>
          <w:sz w:val="16"/>
        </w:rPr>
        <w:t>ego</w:t>
      </w:r>
      <w:r w:rsidR="00C6366F">
        <w:rPr>
          <w:b w:val="0"/>
          <w:sz w:val="16"/>
        </w:rPr>
        <w:t xml:space="preserve"> zarejestrowanego w rejestrze akcjonariuszy i wierzytelności z tego prawa </w:t>
      </w:r>
      <w:r w:rsidRPr="007324DB">
        <w:rPr>
          <w:b w:val="0"/>
          <w:sz w:val="16"/>
        </w:rPr>
        <w:t xml:space="preserve">jest skuteczne z chwilą podpisania niniejszego protokołu przez </w:t>
      </w:r>
      <w:r w:rsidR="00B85362">
        <w:rPr>
          <w:b w:val="0"/>
          <w:sz w:val="16"/>
        </w:rPr>
        <w:t>pracownika obsługującego organ egzekucyjny</w:t>
      </w:r>
      <w:r w:rsidRPr="007324DB">
        <w:rPr>
          <w:b w:val="0"/>
          <w:sz w:val="16"/>
        </w:rPr>
        <w:t xml:space="preserve">. </w:t>
      </w:r>
    </w:p>
    <w:p w14:paraId="79E94723" w14:textId="77777777" w:rsidR="002371C2" w:rsidRPr="007324DB" w:rsidRDefault="002371C2" w:rsidP="004B68F2">
      <w:pPr>
        <w:pStyle w:val="Tekstpodstawowy"/>
        <w:numPr>
          <w:ilvl w:val="0"/>
          <w:numId w:val="1"/>
        </w:numPr>
        <w:spacing w:after="120"/>
        <w:ind w:left="284" w:hanging="284"/>
        <w:jc w:val="both"/>
        <w:rPr>
          <w:b w:val="0"/>
          <w:sz w:val="16"/>
        </w:rPr>
      </w:pPr>
      <w:r w:rsidRPr="007324DB">
        <w:rPr>
          <w:b w:val="0"/>
          <w:sz w:val="16"/>
          <w:szCs w:val="16"/>
        </w:rPr>
        <w:t xml:space="preserve">Organ egzekucyjny może z mocy samego zajęcia </w:t>
      </w:r>
      <w:r w:rsidR="00B85362" w:rsidRPr="007324DB">
        <w:rPr>
          <w:b w:val="0"/>
          <w:sz w:val="16"/>
        </w:rPr>
        <w:t>prawa majątkowego</w:t>
      </w:r>
      <w:r w:rsidR="00B85362">
        <w:rPr>
          <w:b w:val="0"/>
          <w:sz w:val="16"/>
        </w:rPr>
        <w:t xml:space="preserve"> zarejestrowanego w rejestrze akcjonariuszy i wierzytelności z tego prawa</w:t>
      </w:r>
      <w:r w:rsidR="00B85362" w:rsidRPr="007324DB" w:rsidDel="00B85362">
        <w:rPr>
          <w:b w:val="0"/>
          <w:sz w:val="16"/>
          <w:szCs w:val="16"/>
        </w:rPr>
        <w:t xml:space="preserve"> </w:t>
      </w:r>
      <w:r w:rsidRPr="007324DB">
        <w:rPr>
          <w:b w:val="0"/>
          <w:sz w:val="16"/>
          <w:szCs w:val="16"/>
        </w:rPr>
        <w:t>wykonywać wszelkie prawa zobowiązanego w zakresie niezbędnym do prowadzenia egzekucji. Zobowiązany udziela organowi eg</w:t>
      </w:r>
      <w:r w:rsidR="006B1C52" w:rsidRPr="007324DB">
        <w:rPr>
          <w:b w:val="0"/>
          <w:sz w:val="16"/>
          <w:szCs w:val="16"/>
        </w:rPr>
        <w:t>zekucyjnemu wszelkich wyjaśnień</w:t>
      </w:r>
      <w:r w:rsidRPr="007324DB">
        <w:rPr>
          <w:b w:val="0"/>
          <w:sz w:val="16"/>
          <w:szCs w:val="16"/>
        </w:rPr>
        <w:t xml:space="preserve"> potrzebnych do dochodzenia należności pieniężnej.</w:t>
      </w:r>
    </w:p>
    <w:p w14:paraId="055B0D38" w14:textId="20BD6EF0" w:rsidR="00B653DF" w:rsidRPr="00C56778" w:rsidRDefault="00B653DF" w:rsidP="004B68F2">
      <w:pPr>
        <w:pStyle w:val="Tekstpodstawowy"/>
        <w:numPr>
          <w:ilvl w:val="0"/>
          <w:numId w:val="1"/>
        </w:numPr>
        <w:ind w:left="284" w:hanging="284"/>
        <w:jc w:val="both"/>
        <w:rPr>
          <w:sz w:val="16"/>
        </w:rPr>
      </w:pPr>
      <w:r w:rsidRPr="00FB0296">
        <w:rPr>
          <w:b w:val="0"/>
          <w:sz w:val="16"/>
        </w:rPr>
        <w:t>Zobowiązanemu przysługuje skarga na czynność egzekucyjną. Skargę wnosi się do organu egzekucyjnego, który dokonał tej czynności n</w:t>
      </w:r>
      <w:r w:rsidRPr="000E3AE9">
        <w:rPr>
          <w:b w:val="0"/>
          <w:sz w:val="16"/>
        </w:rPr>
        <w:t xml:space="preserve">ie później niż </w:t>
      </w:r>
      <w:r w:rsidRPr="00FB0296">
        <w:rPr>
          <w:b w:val="0"/>
          <w:sz w:val="16"/>
        </w:rPr>
        <w:br/>
      </w:r>
      <w:r w:rsidRPr="000E3AE9">
        <w:rPr>
          <w:b w:val="0"/>
          <w:sz w:val="16"/>
        </w:rPr>
        <w:t xml:space="preserve">w terminie 7 dni od dnia doręczenia zobowiązanemu odpisu niniejszego </w:t>
      </w:r>
      <w:r w:rsidR="002C2C5B">
        <w:rPr>
          <w:b w:val="0"/>
          <w:sz w:val="16"/>
        </w:rPr>
        <w:t>protokołu</w:t>
      </w:r>
      <w:r w:rsidRPr="000E3AE9">
        <w:rPr>
          <w:b w:val="0"/>
          <w:sz w:val="16"/>
        </w:rPr>
        <w:t>. Podstawą skargi jest dokonanie czynności egzekucyjnej z</w:t>
      </w:r>
      <w:r>
        <w:rPr>
          <w:b w:val="0"/>
          <w:sz w:val="16"/>
        </w:rPr>
        <w:t> </w:t>
      </w:r>
      <w:r w:rsidRPr="000E3AE9">
        <w:rPr>
          <w:b w:val="0"/>
          <w:sz w:val="16"/>
        </w:rPr>
        <w:t>naruszeniem ustawy lub zastosowanie zbyt uciążliwego środka egzekucyjnego, w ramach</w:t>
      </w:r>
      <w:r w:rsidRPr="00FB0296">
        <w:rPr>
          <w:b w:val="0"/>
          <w:sz w:val="16"/>
        </w:rPr>
        <w:t xml:space="preserve"> </w:t>
      </w:r>
      <w:r w:rsidRPr="000E3AE9">
        <w:rPr>
          <w:b w:val="0"/>
          <w:sz w:val="16"/>
        </w:rPr>
        <w:t>którego dokonano czynności egzekucyjnej.</w:t>
      </w:r>
      <w:r w:rsidRPr="00FB0296">
        <w:rPr>
          <w:b w:val="0"/>
          <w:sz w:val="16"/>
        </w:rPr>
        <w:t xml:space="preserve"> </w:t>
      </w:r>
      <w:r w:rsidRPr="000E3AE9">
        <w:rPr>
          <w:b w:val="0"/>
          <w:sz w:val="16"/>
        </w:rPr>
        <w:t>Skarga na czynność egzekucyjną określa zaskarżoną czynność egzekucyjną, zakres żądania i jego uzasadnienie (art. 54 ustawy).</w:t>
      </w:r>
    </w:p>
    <w:p w14:paraId="1116C86E" w14:textId="77777777" w:rsidR="00B653DF" w:rsidRPr="00CA5A43" w:rsidRDefault="00B653DF">
      <w:pPr>
        <w:spacing w:after="120"/>
        <w:ind w:left="284" w:hanging="284"/>
        <w:rPr>
          <w:sz w:val="16"/>
        </w:rPr>
      </w:pPr>
      <w:r>
        <w:rPr>
          <w:sz w:val="16"/>
        </w:rPr>
        <w:t xml:space="preserve">       </w:t>
      </w:r>
      <w:r w:rsidRPr="000E3AE9">
        <w:rPr>
          <w:sz w:val="16"/>
        </w:rPr>
        <w:t>Skarga nie zastępuje innych środków zaskarżenia przewidzianych w ustawie</w:t>
      </w:r>
      <w:r>
        <w:rPr>
          <w:sz w:val="16"/>
        </w:rPr>
        <w:t>.</w:t>
      </w:r>
    </w:p>
    <w:p w14:paraId="3213E872" w14:textId="77777777" w:rsidR="002371C2" w:rsidRPr="007324DB" w:rsidRDefault="002371C2" w:rsidP="004B68F2">
      <w:pPr>
        <w:pStyle w:val="Tekstpodstawowy"/>
        <w:numPr>
          <w:ilvl w:val="0"/>
          <w:numId w:val="1"/>
        </w:numPr>
        <w:spacing w:after="120"/>
        <w:ind w:left="284" w:hanging="284"/>
        <w:jc w:val="both"/>
        <w:rPr>
          <w:b w:val="0"/>
          <w:sz w:val="16"/>
        </w:rPr>
      </w:pPr>
      <w:r w:rsidRPr="007324DB">
        <w:rPr>
          <w:b w:val="0"/>
          <w:sz w:val="16"/>
        </w:rPr>
        <w:t>Zobowiązany nie może rozporządzać zajętymi prawami.</w:t>
      </w:r>
    </w:p>
    <w:p w14:paraId="40C93801" w14:textId="77777777" w:rsidR="002371C2" w:rsidRPr="007324DB" w:rsidRDefault="00AD4AA8" w:rsidP="004B68F2">
      <w:pPr>
        <w:pStyle w:val="Tekstpodstawowy"/>
        <w:numPr>
          <w:ilvl w:val="0"/>
          <w:numId w:val="1"/>
        </w:numPr>
        <w:spacing w:after="120"/>
        <w:ind w:left="284" w:hanging="284"/>
        <w:jc w:val="both"/>
        <w:rPr>
          <w:b w:val="0"/>
          <w:sz w:val="16"/>
        </w:rPr>
      </w:pPr>
      <w:r w:rsidRPr="007324DB">
        <w:rPr>
          <w:b w:val="0"/>
          <w:sz w:val="16"/>
        </w:rPr>
        <w:t>Zobowią</w:t>
      </w:r>
      <w:r w:rsidR="002371C2" w:rsidRPr="007324DB">
        <w:rPr>
          <w:b w:val="0"/>
          <w:sz w:val="16"/>
        </w:rPr>
        <w:t xml:space="preserve">zanemu </w:t>
      </w:r>
      <w:r w:rsidR="00C52273" w:rsidRPr="007324DB">
        <w:rPr>
          <w:b w:val="0"/>
          <w:sz w:val="16"/>
        </w:rPr>
        <w:t>doręcza się odpisy/</w:t>
      </w:r>
      <w:r w:rsidRPr="007324DB">
        <w:rPr>
          <w:b w:val="0"/>
          <w:sz w:val="16"/>
        </w:rPr>
        <w:t>wydruki tytułów wykonawczych wymienionych w niniejszym protokole, o ile nie zostały wcześniej doręczone.</w:t>
      </w:r>
    </w:p>
    <w:p w14:paraId="027648FF" w14:textId="77777777" w:rsidR="0030422C" w:rsidRPr="007324DB" w:rsidRDefault="0030422C" w:rsidP="004473C3">
      <w:pPr>
        <w:spacing w:before="240" w:after="120"/>
        <w:ind w:left="159" w:right="57" w:hanging="159"/>
        <w:jc w:val="both"/>
        <w:rPr>
          <w:b/>
          <w:sz w:val="16"/>
        </w:rPr>
      </w:pPr>
      <w:r w:rsidRPr="007324DB">
        <w:rPr>
          <w:b/>
          <w:sz w:val="16"/>
        </w:rPr>
        <w:t>POUCZENIE DLA ZOBOWIĄZANEGO W PRZYPADKU ZBIEGU EGZEKUCJI</w:t>
      </w:r>
    </w:p>
    <w:p w14:paraId="0EDB0ED2" w14:textId="77777777" w:rsidR="00C941FA" w:rsidRPr="007324DB" w:rsidRDefault="00D95ACA" w:rsidP="009F6CA8">
      <w:pPr>
        <w:pStyle w:val="Tekstpodstawowy"/>
        <w:numPr>
          <w:ilvl w:val="0"/>
          <w:numId w:val="1"/>
        </w:numPr>
        <w:spacing w:after="120"/>
        <w:ind w:left="284" w:hanging="284"/>
        <w:jc w:val="both"/>
        <w:rPr>
          <w:b w:val="0"/>
          <w:sz w:val="16"/>
        </w:rPr>
      </w:pPr>
      <w:r w:rsidRPr="007324DB">
        <w:rPr>
          <w:b w:val="0"/>
          <w:sz w:val="16"/>
        </w:rPr>
        <w:t xml:space="preserve">W razie zbiegu egzekucji administracyjnej i sądowej albo </w:t>
      </w:r>
      <w:r w:rsidR="00F91730" w:rsidRPr="007324DB">
        <w:rPr>
          <w:b w:val="0"/>
          <w:sz w:val="16"/>
        </w:rPr>
        <w:t xml:space="preserve">zbiegu </w:t>
      </w:r>
      <w:r w:rsidRPr="007324DB">
        <w:rPr>
          <w:b w:val="0"/>
          <w:sz w:val="16"/>
        </w:rPr>
        <w:t>egzekucji administracyjnych do</w:t>
      </w:r>
      <w:r w:rsidR="00B85362" w:rsidRPr="00B85362">
        <w:rPr>
          <w:b w:val="0"/>
          <w:sz w:val="16"/>
        </w:rPr>
        <w:t xml:space="preserve"> </w:t>
      </w:r>
      <w:r w:rsidR="00B85362" w:rsidRPr="007324DB">
        <w:rPr>
          <w:b w:val="0"/>
          <w:sz w:val="16"/>
        </w:rPr>
        <w:t>prawa majątkowego</w:t>
      </w:r>
      <w:r w:rsidR="00B85362">
        <w:rPr>
          <w:b w:val="0"/>
          <w:sz w:val="16"/>
        </w:rPr>
        <w:t xml:space="preserve"> zarejestrowanego w rejestrze akcjonariuszy i wierzytelności z tego prawa</w:t>
      </w:r>
      <w:r w:rsidR="00B653DF">
        <w:rPr>
          <w:b w:val="0"/>
          <w:sz w:val="16"/>
        </w:rPr>
        <w:t xml:space="preserve">, gdy zajęte kwoty nie wystarczają na pokrycie egzekwowanych należności pieniężnych, </w:t>
      </w:r>
      <w:r w:rsidRPr="007324DB">
        <w:rPr>
          <w:b w:val="0"/>
          <w:sz w:val="16"/>
        </w:rPr>
        <w:t>zobowiązany, pod rygorem odpowiedzialności za szkodę, niezwłocznie zawiadamia o zbiegu egzekucji właściw</w:t>
      </w:r>
      <w:r w:rsidR="00273033" w:rsidRPr="007324DB">
        <w:rPr>
          <w:b w:val="0"/>
          <w:sz w:val="16"/>
        </w:rPr>
        <w:t xml:space="preserve">e organy egzekucyjne, wskazując </w:t>
      </w:r>
      <w:r w:rsidRPr="007324DB">
        <w:rPr>
          <w:b w:val="0"/>
          <w:sz w:val="16"/>
        </w:rPr>
        <w:t xml:space="preserve">datę </w:t>
      </w:r>
      <w:r w:rsidR="00B653DF">
        <w:rPr>
          <w:b w:val="0"/>
          <w:sz w:val="16"/>
        </w:rPr>
        <w:t xml:space="preserve">podpisania przez pracownika obsługującego organ egzekucyjny </w:t>
      </w:r>
      <w:r w:rsidRPr="007324DB">
        <w:rPr>
          <w:b w:val="0"/>
          <w:sz w:val="16"/>
        </w:rPr>
        <w:t xml:space="preserve">protokołu </w:t>
      </w:r>
      <w:r w:rsidR="00C77B88" w:rsidRPr="007324DB">
        <w:rPr>
          <w:b w:val="0"/>
          <w:sz w:val="16"/>
        </w:rPr>
        <w:t>zajęcia</w:t>
      </w:r>
      <w:r w:rsidRPr="007324DB">
        <w:rPr>
          <w:b w:val="0"/>
          <w:sz w:val="16"/>
        </w:rPr>
        <w:t xml:space="preserve"> </w:t>
      </w:r>
      <w:r w:rsidR="00B85362" w:rsidRPr="007324DB">
        <w:rPr>
          <w:b w:val="0"/>
          <w:sz w:val="16"/>
        </w:rPr>
        <w:t>prawa majątkowego</w:t>
      </w:r>
      <w:r w:rsidR="00B85362">
        <w:rPr>
          <w:b w:val="0"/>
          <w:sz w:val="16"/>
        </w:rPr>
        <w:t xml:space="preserve"> zarejestrowanego w rejestrze akcjonariuszy</w:t>
      </w:r>
      <w:r w:rsidR="00697906">
        <w:rPr>
          <w:b w:val="0"/>
          <w:sz w:val="16"/>
        </w:rPr>
        <w:t xml:space="preserve"> </w:t>
      </w:r>
      <w:r w:rsidR="00B85362">
        <w:rPr>
          <w:b w:val="0"/>
          <w:sz w:val="16"/>
        </w:rPr>
        <w:t xml:space="preserve">i wierzytelności z tego prawa </w:t>
      </w:r>
      <w:r w:rsidRPr="007324DB">
        <w:rPr>
          <w:b w:val="0"/>
          <w:sz w:val="16"/>
        </w:rPr>
        <w:t>przez te organy i wysokość należności, na poczet których zajęcia zostały dokonane</w:t>
      </w:r>
      <w:r w:rsidR="00F91730" w:rsidRPr="007324DB">
        <w:rPr>
          <w:b w:val="0"/>
          <w:sz w:val="16"/>
        </w:rPr>
        <w:t xml:space="preserve"> (art. 69a § 2 ustawy)</w:t>
      </w:r>
      <w:r w:rsidRPr="007324DB">
        <w:rPr>
          <w:b w:val="0"/>
          <w:sz w:val="16"/>
        </w:rPr>
        <w:t>.</w:t>
      </w:r>
    </w:p>
    <w:p w14:paraId="04D439E7" w14:textId="77777777" w:rsidR="001717DC" w:rsidRPr="007324DB" w:rsidRDefault="00D95ACA" w:rsidP="009F6CA8">
      <w:pPr>
        <w:pStyle w:val="Tekstpodstawowy"/>
        <w:numPr>
          <w:ilvl w:val="0"/>
          <w:numId w:val="1"/>
        </w:numPr>
        <w:spacing w:after="120"/>
        <w:ind w:left="284" w:hanging="284"/>
        <w:jc w:val="both"/>
        <w:rPr>
          <w:b w:val="0"/>
          <w:sz w:val="16"/>
        </w:rPr>
      </w:pPr>
      <w:r w:rsidRPr="007324DB">
        <w:rPr>
          <w:b w:val="0"/>
          <w:sz w:val="16"/>
        </w:rPr>
        <w:t>W przypadku kolejnego zbiegu egzekucji administracyjnej i sądowej albo zbiegu egzekucji administracyjnych do t</w:t>
      </w:r>
      <w:r w:rsidR="00CC0F08">
        <w:rPr>
          <w:b w:val="0"/>
          <w:sz w:val="16"/>
        </w:rPr>
        <w:t xml:space="preserve">ego </w:t>
      </w:r>
      <w:r w:rsidRPr="007324DB">
        <w:rPr>
          <w:b w:val="0"/>
          <w:sz w:val="16"/>
        </w:rPr>
        <w:t>sam</w:t>
      </w:r>
      <w:r w:rsidR="00CC0F08">
        <w:rPr>
          <w:b w:val="0"/>
          <w:sz w:val="16"/>
        </w:rPr>
        <w:t>ego</w:t>
      </w:r>
      <w:r w:rsidRPr="007324DB">
        <w:rPr>
          <w:b w:val="0"/>
          <w:sz w:val="16"/>
        </w:rPr>
        <w:t xml:space="preserve"> </w:t>
      </w:r>
      <w:r w:rsidR="00B85362" w:rsidRPr="007324DB">
        <w:rPr>
          <w:b w:val="0"/>
          <w:sz w:val="16"/>
        </w:rPr>
        <w:t>prawa majątkowego</w:t>
      </w:r>
      <w:r w:rsidR="00B85362">
        <w:rPr>
          <w:b w:val="0"/>
          <w:sz w:val="16"/>
        </w:rPr>
        <w:t xml:space="preserve"> zarejestrowanego w rejestrze akcjonariuszy i wierzytelności z tego prawa</w:t>
      </w:r>
      <w:r w:rsidRPr="007324DB">
        <w:rPr>
          <w:b w:val="0"/>
          <w:sz w:val="16"/>
        </w:rPr>
        <w:t xml:space="preserve">, egzekucję przejmuje organ egzekucyjny, który prowadzi łącznie egzekucje </w:t>
      </w:r>
      <w:r w:rsidR="009F44DA">
        <w:rPr>
          <w:b w:val="0"/>
          <w:sz w:val="16"/>
        </w:rPr>
        <w:br/>
      </w:r>
      <w:r w:rsidRPr="007324DB">
        <w:rPr>
          <w:b w:val="0"/>
          <w:sz w:val="16"/>
        </w:rPr>
        <w:t xml:space="preserve">wyniku pierwszego zbiegu (art. 62e </w:t>
      </w:r>
      <w:r w:rsidR="00306212" w:rsidRPr="007324DB">
        <w:rPr>
          <w:b w:val="0"/>
          <w:sz w:val="16"/>
        </w:rPr>
        <w:t xml:space="preserve">i art. 63 § 1 </w:t>
      </w:r>
      <w:r w:rsidRPr="007324DB">
        <w:rPr>
          <w:b w:val="0"/>
          <w:sz w:val="16"/>
        </w:rPr>
        <w:t>ustawy).</w:t>
      </w:r>
      <w:r w:rsidR="001717DC" w:rsidRPr="007324DB">
        <w:rPr>
          <w:b w:val="0"/>
          <w:sz w:val="16"/>
        </w:rPr>
        <w:t xml:space="preserve"> </w:t>
      </w:r>
    </w:p>
    <w:p w14:paraId="5CBE1275" w14:textId="77777777" w:rsidR="001717DC" w:rsidRPr="007324DB" w:rsidRDefault="001717DC" w:rsidP="009F6CA8">
      <w:pPr>
        <w:pStyle w:val="Tekstpodstawowy"/>
        <w:numPr>
          <w:ilvl w:val="0"/>
          <w:numId w:val="1"/>
        </w:numPr>
        <w:spacing w:after="120"/>
        <w:ind w:left="284" w:hanging="284"/>
        <w:jc w:val="both"/>
        <w:rPr>
          <w:b w:val="0"/>
          <w:sz w:val="16"/>
        </w:rPr>
      </w:pPr>
      <w:r w:rsidRPr="007324DB">
        <w:rPr>
          <w:b w:val="0"/>
          <w:sz w:val="16"/>
        </w:rPr>
        <w:t xml:space="preserve">Wierzyciel może dochodzić odszkodowania od zobowiązanego na podstawie przepisów Kodeksu cywilnego za szkody wyrządzone wskutek niewykonania lub nienależytego wykonania obowiązku, o którym mowa powyżej (art. 168c § 2 ustawy).  </w:t>
      </w:r>
    </w:p>
    <w:p w14:paraId="02D6ED8C" w14:textId="77777777" w:rsidR="0030422C" w:rsidRPr="007324DB" w:rsidRDefault="00D95ACA" w:rsidP="009F6CA8">
      <w:pPr>
        <w:pStyle w:val="Tekstpodstawowy"/>
        <w:numPr>
          <w:ilvl w:val="0"/>
          <w:numId w:val="1"/>
        </w:numPr>
        <w:spacing w:after="120"/>
        <w:ind w:left="284" w:hanging="284"/>
        <w:jc w:val="both"/>
        <w:rPr>
          <w:b w:val="0"/>
          <w:sz w:val="16"/>
        </w:rPr>
      </w:pPr>
      <w:r w:rsidRPr="007324DB">
        <w:rPr>
          <w:b w:val="0"/>
          <w:sz w:val="16"/>
        </w:rPr>
        <w:t>Na zobowiązanego, który nie powiadomi organu egzekucyjnego o zajęciu przez inny organ</w:t>
      </w:r>
      <w:r w:rsidR="00584C64">
        <w:rPr>
          <w:b w:val="0"/>
          <w:sz w:val="16"/>
        </w:rPr>
        <w:t xml:space="preserve"> egzekucyjny</w:t>
      </w:r>
      <w:r w:rsidR="005B59DD" w:rsidRPr="007324DB">
        <w:rPr>
          <w:b w:val="0"/>
          <w:sz w:val="16"/>
        </w:rPr>
        <w:t xml:space="preserve"> </w:t>
      </w:r>
      <w:r w:rsidR="00273033" w:rsidRPr="007324DB">
        <w:rPr>
          <w:b w:val="0"/>
          <w:sz w:val="16"/>
        </w:rPr>
        <w:t>t</w:t>
      </w:r>
      <w:r w:rsidR="001517D5">
        <w:rPr>
          <w:b w:val="0"/>
          <w:sz w:val="16"/>
        </w:rPr>
        <w:t xml:space="preserve">ego samego </w:t>
      </w:r>
      <w:r w:rsidR="001517D5" w:rsidRPr="007324DB">
        <w:rPr>
          <w:b w:val="0"/>
          <w:sz w:val="16"/>
        </w:rPr>
        <w:t>prawa majątkowego</w:t>
      </w:r>
      <w:r w:rsidR="001517D5">
        <w:rPr>
          <w:b w:val="0"/>
          <w:sz w:val="16"/>
        </w:rPr>
        <w:t xml:space="preserve"> zarejestrowanego w rejestrze akcjonariuszy i wierzytelności z tego prawa</w:t>
      </w:r>
      <w:r w:rsidRPr="007324DB">
        <w:rPr>
          <w:b w:val="0"/>
          <w:sz w:val="16"/>
        </w:rPr>
        <w:t>, organ egzekucyjny może nałożyć karę pieniężną do wysokości 3800 zł (</w:t>
      </w:r>
      <w:r w:rsidR="004A7285">
        <w:rPr>
          <w:b w:val="0"/>
          <w:sz w:val="16"/>
        </w:rPr>
        <w:t xml:space="preserve">art. </w:t>
      </w:r>
      <w:r w:rsidRPr="007324DB">
        <w:rPr>
          <w:b w:val="0"/>
          <w:sz w:val="16"/>
        </w:rPr>
        <w:t>168d § 3 ustawy).</w:t>
      </w:r>
    </w:p>
    <w:p w14:paraId="0A63BB93" w14:textId="77777777" w:rsidR="001D216F" w:rsidRPr="002A7015" w:rsidRDefault="001D216F" w:rsidP="004B68F2">
      <w:pPr>
        <w:numPr>
          <w:ilvl w:val="0"/>
          <w:numId w:val="1"/>
        </w:numPr>
        <w:tabs>
          <w:tab w:val="num" w:pos="360"/>
        </w:tabs>
        <w:ind w:left="284" w:hanging="284"/>
        <w:jc w:val="both"/>
        <w:rPr>
          <w:sz w:val="16"/>
        </w:rPr>
      </w:pPr>
      <w:r w:rsidRPr="002A7015">
        <w:rPr>
          <w:sz w:val="16"/>
        </w:rPr>
        <w:t xml:space="preserve">W przypadku zbiegu egzekucji administracyjnej i sądowej albo zbiegu egzekucji administracyjnych do </w:t>
      </w:r>
      <w:r w:rsidRPr="007324DB">
        <w:rPr>
          <w:sz w:val="16"/>
        </w:rPr>
        <w:t>autorskiego prawa majątkowego i prawa pokrewnego lub prawa własności przemysłowej</w:t>
      </w:r>
      <w:r w:rsidRPr="006833FB">
        <w:rPr>
          <w:sz w:val="16"/>
        </w:rPr>
        <w:t>,</w:t>
      </w:r>
      <w:r>
        <w:rPr>
          <w:sz w:val="16"/>
        </w:rPr>
        <w:t xml:space="preserve"> </w:t>
      </w:r>
      <w:r w:rsidRPr="002A7015">
        <w:rPr>
          <w:sz w:val="16"/>
        </w:rPr>
        <w:t>egzekucje prowadzi łącznie</w:t>
      </w:r>
      <w:r>
        <w:rPr>
          <w:sz w:val="16"/>
        </w:rPr>
        <w:t xml:space="preserve"> jeden z niżej wymienionych organów egzekucyjnych</w:t>
      </w:r>
      <w:r w:rsidRPr="002A7015">
        <w:rPr>
          <w:sz w:val="16"/>
        </w:rPr>
        <w:t>:</w:t>
      </w:r>
    </w:p>
    <w:p w14:paraId="2F1FB439" w14:textId="77777777" w:rsidR="001D216F" w:rsidRPr="002A7015" w:rsidRDefault="001D216F" w:rsidP="004B68F2">
      <w:pPr>
        <w:numPr>
          <w:ilvl w:val="0"/>
          <w:numId w:val="8"/>
        </w:numPr>
        <w:ind w:left="568" w:hanging="284"/>
        <w:jc w:val="both"/>
        <w:rPr>
          <w:sz w:val="16"/>
        </w:rPr>
      </w:pPr>
      <w:r w:rsidRPr="002A7015">
        <w:rPr>
          <w:sz w:val="16"/>
        </w:rPr>
        <w:t>organ egzekucyjny</w:t>
      </w:r>
      <w:r>
        <w:rPr>
          <w:sz w:val="16"/>
        </w:rPr>
        <w:t xml:space="preserve"> – </w:t>
      </w:r>
      <w:r w:rsidRPr="002A7015">
        <w:rPr>
          <w:sz w:val="16"/>
        </w:rPr>
        <w:t>który pierwszy dokonał zajęcia, a w razie niemożności ustalenia tego pierwszeństwa – organ, który dokonał zajęcia na poczet należności pieniężnych w wyższej kwocie (art. 6</w:t>
      </w:r>
      <w:r>
        <w:rPr>
          <w:sz w:val="16"/>
        </w:rPr>
        <w:t>2</w:t>
      </w:r>
      <w:r w:rsidRPr="002A7015">
        <w:rPr>
          <w:sz w:val="16"/>
        </w:rPr>
        <w:t xml:space="preserve"> § 1 ustawy),</w:t>
      </w:r>
    </w:p>
    <w:p w14:paraId="6E51B38E" w14:textId="77777777" w:rsidR="001D216F" w:rsidRPr="002A7015" w:rsidRDefault="001D216F" w:rsidP="004B68F2">
      <w:pPr>
        <w:numPr>
          <w:ilvl w:val="0"/>
          <w:numId w:val="8"/>
        </w:numPr>
        <w:ind w:left="568" w:hanging="284"/>
        <w:jc w:val="both"/>
        <w:rPr>
          <w:sz w:val="16"/>
        </w:rPr>
      </w:pPr>
      <w:r w:rsidRPr="002A7015">
        <w:rPr>
          <w:sz w:val="16"/>
        </w:rPr>
        <w:t>administracyjny organ egzekucyjny</w:t>
      </w:r>
      <w:r>
        <w:rPr>
          <w:sz w:val="16"/>
        </w:rPr>
        <w:t xml:space="preserve"> – w przypadku </w:t>
      </w:r>
      <w:r w:rsidRPr="002A7015">
        <w:rPr>
          <w:sz w:val="16"/>
        </w:rPr>
        <w:t>egzekucji prowadzonej na podstawie jednolitego tytułu wykonawczego państwa członkowskiego Unii Europejskiej albo zagranicznego tytułu wykonawczego określonych w ustawie z dnia 11 października 2013 r. o wzajemnej pomocy przy dochodzeniu podatków, należności celnych i innych należności pien</w:t>
      </w:r>
      <w:r>
        <w:rPr>
          <w:sz w:val="16"/>
        </w:rPr>
        <w:t>iężnych (</w:t>
      </w:r>
      <w:r w:rsidRPr="002A7015">
        <w:rPr>
          <w:sz w:val="16"/>
        </w:rPr>
        <w:t>Dz. U. z 20</w:t>
      </w:r>
      <w:r>
        <w:rPr>
          <w:sz w:val="16"/>
        </w:rPr>
        <w:t>20</w:t>
      </w:r>
      <w:r w:rsidRPr="002A7015">
        <w:rPr>
          <w:sz w:val="16"/>
        </w:rPr>
        <w:t xml:space="preserve"> r. poz. </w:t>
      </w:r>
      <w:r>
        <w:rPr>
          <w:sz w:val="16"/>
        </w:rPr>
        <w:t>765)</w:t>
      </w:r>
      <w:r w:rsidRPr="002A7015">
        <w:rPr>
          <w:sz w:val="16"/>
        </w:rPr>
        <w:t xml:space="preserve"> (art. 6</w:t>
      </w:r>
      <w:r>
        <w:rPr>
          <w:sz w:val="16"/>
        </w:rPr>
        <w:t xml:space="preserve">2 </w:t>
      </w:r>
      <w:r w:rsidRPr="002A7015">
        <w:rPr>
          <w:sz w:val="16"/>
        </w:rPr>
        <w:t xml:space="preserve">§ </w:t>
      </w:r>
      <w:r>
        <w:rPr>
          <w:sz w:val="16"/>
        </w:rPr>
        <w:t>2</w:t>
      </w:r>
      <w:r w:rsidRPr="002A7015">
        <w:rPr>
          <w:sz w:val="16"/>
        </w:rPr>
        <w:t xml:space="preserve"> ustawy),</w:t>
      </w:r>
    </w:p>
    <w:p w14:paraId="4F623CC4" w14:textId="02A18545" w:rsidR="001D216F" w:rsidRPr="006A4BE4" w:rsidRDefault="001D216F" w:rsidP="004B68F2">
      <w:pPr>
        <w:numPr>
          <w:ilvl w:val="0"/>
          <w:numId w:val="8"/>
        </w:numPr>
        <w:spacing w:after="120"/>
        <w:ind w:left="568" w:hanging="284"/>
        <w:jc w:val="both"/>
        <w:rPr>
          <w:sz w:val="16"/>
        </w:rPr>
      </w:pPr>
      <w:r w:rsidRPr="002A7015">
        <w:rPr>
          <w:sz w:val="16"/>
        </w:rPr>
        <w:t>sądowy organ egzekucyjny</w:t>
      </w:r>
      <w:r>
        <w:rPr>
          <w:sz w:val="16"/>
        </w:rPr>
        <w:t xml:space="preserve"> –</w:t>
      </w:r>
      <w:r w:rsidRPr="00BC7405">
        <w:rPr>
          <w:sz w:val="16"/>
        </w:rPr>
        <w:t xml:space="preserve"> </w:t>
      </w:r>
      <w:r>
        <w:rPr>
          <w:sz w:val="16"/>
        </w:rPr>
        <w:t xml:space="preserve">gdy egzekucja sądowa dotyczy </w:t>
      </w:r>
      <w:r w:rsidRPr="002A7015">
        <w:rPr>
          <w:sz w:val="16"/>
        </w:rPr>
        <w:t>świadczenia alimentacyjnego, rentowego lub innego świadczenia powtarzającego się albo świadczenia pieniężnego w walucie obcej</w:t>
      </w:r>
      <w:r>
        <w:rPr>
          <w:sz w:val="16"/>
        </w:rPr>
        <w:t xml:space="preserve">, również w przypadku gdy </w:t>
      </w:r>
      <w:r w:rsidRPr="00AA13A1">
        <w:rPr>
          <w:sz w:val="16"/>
        </w:rPr>
        <w:t>administracyjny organ egzekucyjny dokonał zajęcia</w:t>
      </w:r>
      <w:r>
        <w:rPr>
          <w:sz w:val="16"/>
        </w:rPr>
        <w:t xml:space="preserve"> </w:t>
      </w:r>
      <w:r w:rsidRPr="006A4BE4">
        <w:rPr>
          <w:sz w:val="16"/>
        </w:rPr>
        <w:t>na podstawie jednolitego tytułu wykonawczego państwa członkowskiego Unii Europejskiej albo zagranicznego tytułu wykonawczego określonych w us</w:t>
      </w:r>
      <w:r w:rsidR="00A00F4F">
        <w:rPr>
          <w:sz w:val="16"/>
        </w:rPr>
        <w:t>tawie z dnia 11 </w:t>
      </w:r>
      <w:r w:rsidRPr="006A4BE4">
        <w:rPr>
          <w:sz w:val="16"/>
        </w:rPr>
        <w:t>października 2013 r. o wzajemnej pomocy przy dochodzeniu podatków, należności celnych i innych należności pieniężnych (art. 6</w:t>
      </w:r>
      <w:r>
        <w:rPr>
          <w:sz w:val="16"/>
        </w:rPr>
        <w:t>2</w:t>
      </w:r>
      <w:r w:rsidRPr="006A4BE4">
        <w:rPr>
          <w:sz w:val="16"/>
        </w:rPr>
        <w:t xml:space="preserve"> § </w:t>
      </w:r>
      <w:r>
        <w:rPr>
          <w:sz w:val="16"/>
        </w:rPr>
        <w:t>3 i 4</w:t>
      </w:r>
      <w:r w:rsidRPr="006A4BE4">
        <w:rPr>
          <w:sz w:val="16"/>
        </w:rPr>
        <w:t xml:space="preserve"> ustawy).</w:t>
      </w:r>
    </w:p>
    <w:p w14:paraId="06C21C46" w14:textId="77777777" w:rsidR="001D216F" w:rsidRPr="006A4BE4" w:rsidRDefault="001D216F" w:rsidP="004B68F2">
      <w:pPr>
        <w:numPr>
          <w:ilvl w:val="0"/>
          <w:numId w:val="9"/>
        </w:numPr>
        <w:ind w:left="284" w:hanging="284"/>
        <w:jc w:val="both"/>
        <w:rPr>
          <w:sz w:val="16"/>
        </w:rPr>
      </w:pPr>
      <w:r w:rsidRPr="006A4BE4">
        <w:rPr>
          <w:sz w:val="16"/>
        </w:rPr>
        <w:t>W</w:t>
      </w:r>
      <w:r w:rsidRPr="006A4BE4">
        <w:rPr>
          <w:sz w:val="16"/>
          <w:szCs w:val="16"/>
        </w:rPr>
        <w:t xml:space="preserve"> przypadku kolejnego zbiegu egzekucji administracyjnej i sądowej </w:t>
      </w:r>
      <w:r w:rsidRPr="006A4BE4">
        <w:rPr>
          <w:sz w:val="16"/>
        </w:rPr>
        <w:t xml:space="preserve">albo zbiegu egzekucji administracyjnych </w:t>
      </w:r>
      <w:r w:rsidRPr="006A4BE4">
        <w:rPr>
          <w:sz w:val="16"/>
          <w:szCs w:val="16"/>
        </w:rPr>
        <w:t xml:space="preserve">do </w:t>
      </w:r>
      <w:r w:rsidRPr="006A4BE4">
        <w:rPr>
          <w:sz w:val="16"/>
        </w:rPr>
        <w:t>tego samego autorskiego prawa majątkowego i prawa pokrewnego lub prawa własności przemysłowej</w:t>
      </w:r>
      <w:r w:rsidRPr="006A4BE4">
        <w:rPr>
          <w:sz w:val="16"/>
          <w:szCs w:val="16"/>
        </w:rPr>
        <w:t>, egzekucję przejmuje</w:t>
      </w:r>
      <w:r w:rsidRPr="00E90F5E">
        <w:rPr>
          <w:sz w:val="16"/>
        </w:rPr>
        <w:t xml:space="preserve"> </w:t>
      </w:r>
      <w:r>
        <w:rPr>
          <w:sz w:val="16"/>
        </w:rPr>
        <w:t>jeden z niżej wymienionych organów egzekucyjnych</w:t>
      </w:r>
      <w:r w:rsidRPr="006A4BE4">
        <w:rPr>
          <w:sz w:val="16"/>
          <w:szCs w:val="16"/>
        </w:rPr>
        <w:t>:</w:t>
      </w:r>
    </w:p>
    <w:p w14:paraId="5FC36093" w14:textId="77777777" w:rsidR="001D216F" w:rsidRPr="002A7015" w:rsidRDefault="001D216F" w:rsidP="004B68F2">
      <w:pPr>
        <w:numPr>
          <w:ilvl w:val="0"/>
          <w:numId w:val="10"/>
        </w:numPr>
        <w:ind w:left="568" w:hanging="284"/>
        <w:jc w:val="both"/>
        <w:rPr>
          <w:sz w:val="16"/>
          <w:szCs w:val="16"/>
        </w:rPr>
      </w:pPr>
      <w:r w:rsidRPr="002A7015">
        <w:rPr>
          <w:sz w:val="16"/>
          <w:szCs w:val="16"/>
        </w:rPr>
        <w:t>organ egzekucyjny</w:t>
      </w:r>
      <w:r>
        <w:rPr>
          <w:sz w:val="16"/>
          <w:szCs w:val="16"/>
        </w:rPr>
        <w:t xml:space="preserve"> –</w:t>
      </w:r>
      <w:r w:rsidRPr="002A7015">
        <w:rPr>
          <w:sz w:val="16"/>
          <w:szCs w:val="16"/>
        </w:rPr>
        <w:t xml:space="preserve"> który prowadzi łącznie egzekucje w wyniku pierwszego zbiegu egzekucji</w:t>
      </w:r>
      <w:r w:rsidRPr="002A7015">
        <w:rPr>
          <w:b/>
        </w:rPr>
        <w:t xml:space="preserve"> </w:t>
      </w:r>
      <w:r w:rsidRPr="002A7015">
        <w:rPr>
          <w:sz w:val="16"/>
          <w:szCs w:val="16"/>
        </w:rPr>
        <w:t>(art. 62e § 1 i art. 63 § 1 ustawy),</w:t>
      </w:r>
    </w:p>
    <w:p w14:paraId="655CDB9D" w14:textId="77777777" w:rsidR="001D216F" w:rsidRPr="002A7015" w:rsidRDefault="001D216F" w:rsidP="004B68F2">
      <w:pPr>
        <w:numPr>
          <w:ilvl w:val="0"/>
          <w:numId w:val="10"/>
        </w:numPr>
        <w:ind w:left="568" w:hanging="284"/>
        <w:jc w:val="both"/>
        <w:rPr>
          <w:sz w:val="16"/>
        </w:rPr>
      </w:pPr>
      <w:r w:rsidRPr="002A7015">
        <w:rPr>
          <w:sz w:val="16"/>
        </w:rPr>
        <w:t>administracyjny organ egzekucyjny</w:t>
      </w:r>
      <w:r>
        <w:rPr>
          <w:sz w:val="16"/>
        </w:rPr>
        <w:t xml:space="preserve"> – w przypadku </w:t>
      </w:r>
      <w:r w:rsidRPr="002A7015">
        <w:rPr>
          <w:sz w:val="16"/>
        </w:rPr>
        <w:t>egzekucji prowadzonej na podstawie jednolitego tytułu wykonawczego państwa członkowskiego Unii Europejskiej albo zagranicznego tytułu wykonawczego określonych w ustawie z dnia 11 października 2013 r. o wzajemnej pomocy przy dochodzeniu podatków, należności celnych i innych należności pieniężnych (art. 62e § 1 i art. 63 § 1 ustawy),</w:t>
      </w:r>
    </w:p>
    <w:p w14:paraId="7EFDB92E" w14:textId="3B19F08F" w:rsidR="00CE07B8" w:rsidRPr="00A00F4F" w:rsidRDefault="001D216F" w:rsidP="00A00F4F">
      <w:pPr>
        <w:numPr>
          <w:ilvl w:val="0"/>
          <w:numId w:val="10"/>
        </w:numPr>
        <w:spacing w:after="120"/>
        <w:ind w:left="568" w:hanging="284"/>
        <w:jc w:val="both"/>
        <w:rPr>
          <w:sz w:val="16"/>
        </w:rPr>
      </w:pPr>
      <w:r w:rsidRPr="006A4BE4">
        <w:rPr>
          <w:sz w:val="16"/>
        </w:rPr>
        <w:t xml:space="preserve">sądowy organ egzekucyjny – </w:t>
      </w:r>
      <w:r>
        <w:rPr>
          <w:sz w:val="16"/>
        </w:rPr>
        <w:t xml:space="preserve">gdy egzekucja sądowa dotyczy </w:t>
      </w:r>
      <w:r w:rsidRPr="006A4BE4">
        <w:rPr>
          <w:sz w:val="16"/>
        </w:rPr>
        <w:t>świadczenia alimentacyjnego, rentowego lub innego świadczenia powtarzającego się albo świadczenia pieniężnego w walucie obcej</w:t>
      </w:r>
      <w:r>
        <w:rPr>
          <w:sz w:val="16"/>
        </w:rPr>
        <w:t xml:space="preserve">, również w przypadku gdy </w:t>
      </w:r>
      <w:r w:rsidRPr="00AA13A1">
        <w:rPr>
          <w:sz w:val="16"/>
        </w:rPr>
        <w:t>administracyjny organ egzekucyjny dokonał zajęcia</w:t>
      </w:r>
      <w:r w:rsidRPr="006A4BE4">
        <w:rPr>
          <w:sz w:val="16"/>
        </w:rPr>
        <w:t xml:space="preserve"> </w:t>
      </w:r>
      <w:r>
        <w:rPr>
          <w:sz w:val="16"/>
        </w:rPr>
        <w:t xml:space="preserve">na </w:t>
      </w:r>
      <w:r w:rsidRPr="00520C31">
        <w:rPr>
          <w:sz w:val="16"/>
        </w:rPr>
        <w:t xml:space="preserve">podstawie jednolitego tytułu wykonawczego państwa członkowskiego Unii Europejskiej albo zagranicznego tytułu wykonawczego </w:t>
      </w:r>
      <w:r w:rsidR="00A00F4F">
        <w:rPr>
          <w:sz w:val="16"/>
        </w:rPr>
        <w:t>określonych w ustawie z dnia 11 </w:t>
      </w:r>
      <w:r w:rsidRPr="00520C31">
        <w:rPr>
          <w:sz w:val="16"/>
        </w:rPr>
        <w:t>października 2013 r. o wzajemnej pomocy przy dochodzeniu podatków, należności celnych i innych należności pieniężnych  (art. 62e § 1 ustawy).</w:t>
      </w:r>
    </w:p>
    <w:sectPr w:rsidR="00CE07B8" w:rsidRPr="00A00F4F">
      <w:pgSz w:w="11906" w:h="16838"/>
      <w:pgMar w:top="454" w:right="851" w:bottom="454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22D9" w14:textId="77777777" w:rsidR="00B959DE" w:rsidRDefault="00B959DE">
      <w:r>
        <w:separator/>
      </w:r>
    </w:p>
  </w:endnote>
  <w:endnote w:type="continuationSeparator" w:id="0">
    <w:p w14:paraId="1A3997A5" w14:textId="77777777" w:rsidR="00B959DE" w:rsidRDefault="00B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A8E8" w14:textId="77777777" w:rsidR="00B959DE" w:rsidRDefault="00B959DE">
      <w:r>
        <w:separator/>
      </w:r>
    </w:p>
  </w:footnote>
  <w:footnote w:type="continuationSeparator" w:id="0">
    <w:p w14:paraId="5533901C" w14:textId="77777777" w:rsidR="00B959DE" w:rsidRDefault="00B9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C6E"/>
    <w:multiLevelType w:val="hybridMultilevel"/>
    <w:tmpl w:val="B09E1A28"/>
    <w:lvl w:ilvl="0" w:tplc="DBC21C7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6C41BD"/>
    <w:multiLevelType w:val="hybridMultilevel"/>
    <w:tmpl w:val="DDD28062"/>
    <w:lvl w:ilvl="0" w:tplc="A59868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4880"/>
    <w:multiLevelType w:val="hybridMultilevel"/>
    <w:tmpl w:val="51E89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4546"/>
    <w:multiLevelType w:val="hybridMultilevel"/>
    <w:tmpl w:val="F7980A4A"/>
    <w:lvl w:ilvl="0" w:tplc="08C24E88">
      <w:start w:val="1"/>
      <w:numFmt w:val="upperRoman"/>
      <w:lvlText w:val="%1)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67A2"/>
    <w:multiLevelType w:val="hybridMultilevel"/>
    <w:tmpl w:val="6EF2AC50"/>
    <w:lvl w:ilvl="0" w:tplc="C1D6BC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7971"/>
    <w:multiLevelType w:val="hybridMultilevel"/>
    <w:tmpl w:val="C74C47B4"/>
    <w:lvl w:ilvl="0" w:tplc="C1D6BCA2">
      <w:start w:val="1"/>
      <w:numFmt w:val="bullet"/>
      <w:lvlText w:val="–"/>
      <w:lvlJc w:val="left"/>
      <w:pPr>
        <w:ind w:left="10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2E355BBD"/>
    <w:multiLevelType w:val="hybridMultilevel"/>
    <w:tmpl w:val="7A3483BA"/>
    <w:lvl w:ilvl="0" w:tplc="C1D6BCA2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6354EE9"/>
    <w:multiLevelType w:val="hybridMultilevel"/>
    <w:tmpl w:val="AE6633AC"/>
    <w:lvl w:ilvl="0" w:tplc="C1D6BCA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1557B4"/>
    <w:multiLevelType w:val="hybridMultilevel"/>
    <w:tmpl w:val="BDCCA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6690"/>
    <w:multiLevelType w:val="hybridMultilevel"/>
    <w:tmpl w:val="C532829E"/>
    <w:lvl w:ilvl="0" w:tplc="C1D6BC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7CF6"/>
    <w:multiLevelType w:val="hybridMultilevel"/>
    <w:tmpl w:val="237E0BC8"/>
    <w:lvl w:ilvl="0" w:tplc="76A87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07FC"/>
    <w:multiLevelType w:val="hybridMultilevel"/>
    <w:tmpl w:val="207C7C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B760F"/>
    <w:multiLevelType w:val="hybridMultilevel"/>
    <w:tmpl w:val="34D4EF54"/>
    <w:lvl w:ilvl="0" w:tplc="01C2D530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CC04E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DBC133A"/>
    <w:multiLevelType w:val="hybridMultilevel"/>
    <w:tmpl w:val="376CBB2C"/>
    <w:lvl w:ilvl="0" w:tplc="403ED4F0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11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15"/>
    <w:rsid w:val="000079CB"/>
    <w:rsid w:val="00010AE9"/>
    <w:rsid w:val="00011239"/>
    <w:rsid w:val="000115EB"/>
    <w:rsid w:val="00012B58"/>
    <w:rsid w:val="0001711E"/>
    <w:rsid w:val="0002027C"/>
    <w:rsid w:val="00033CB4"/>
    <w:rsid w:val="00040933"/>
    <w:rsid w:val="00047927"/>
    <w:rsid w:val="0005315C"/>
    <w:rsid w:val="000557D4"/>
    <w:rsid w:val="000664A7"/>
    <w:rsid w:val="00075F5A"/>
    <w:rsid w:val="00076871"/>
    <w:rsid w:val="0007754A"/>
    <w:rsid w:val="000858E0"/>
    <w:rsid w:val="00092275"/>
    <w:rsid w:val="000951EB"/>
    <w:rsid w:val="000A062B"/>
    <w:rsid w:val="000A3FC0"/>
    <w:rsid w:val="000A586B"/>
    <w:rsid w:val="000B48DF"/>
    <w:rsid w:val="000D238F"/>
    <w:rsid w:val="000D4A13"/>
    <w:rsid w:val="000D7255"/>
    <w:rsid w:val="000E22F5"/>
    <w:rsid w:val="000E2FEE"/>
    <w:rsid w:val="000F6619"/>
    <w:rsid w:val="001011C1"/>
    <w:rsid w:val="00101C6A"/>
    <w:rsid w:val="00106F90"/>
    <w:rsid w:val="00116359"/>
    <w:rsid w:val="001226F1"/>
    <w:rsid w:val="001268A6"/>
    <w:rsid w:val="00127320"/>
    <w:rsid w:val="00127675"/>
    <w:rsid w:val="00136C56"/>
    <w:rsid w:val="001517D5"/>
    <w:rsid w:val="001717DC"/>
    <w:rsid w:val="001727A4"/>
    <w:rsid w:val="0017496F"/>
    <w:rsid w:val="00182682"/>
    <w:rsid w:val="00195F22"/>
    <w:rsid w:val="001A0D14"/>
    <w:rsid w:val="001B59C3"/>
    <w:rsid w:val="001C7326"/>
    <w:rsid w:val="001C7D33"/>
    <w:rsid w:val="001D216F"/>
    <w:rsid w:val="001D4173"/>
    <w:rsid w:val="001F5A46"/>
    <w:rsid w:val="001F70DB"/>
    <w:rsid w:val="00201761"/>
    <w:rsid w:val="002371C2"/>
    <w:rsid w:val="00237E31"/>
    <w:rsid w:val="00247894"/>
    <w:rsid w:val="002530F2"/>
    <w:rsid w:val="00273033"/>
    <w:rsid w:val="00286695"/>
    <w:rsid w:val="002A137B"/>
    <w:rsid w:val="002A3E97"/>
    <w:rsid w:val="002A4A9B"/>
    <w:rsid w:val="002C2C5B"/>
    <w:rsid w:val="002C2E8B"/>
    <w:rsid w:val="002C3680"/>
    <w:rsid w:val="002C5CF9"/>
    <w:rsid w:val="002D2D18"/>
    <w:rsid w:val="002D3A1C"/>
    <w:rsid w:val="002F01CF"/>
    <w:rsid w:val="002F0D15"/>
    <w:rsid w:val="002F1825"/>
    <w:rsid w:val="002F31BF"/>
    <w:rsid w:val="00301495"/>
    <w:rsid w:val="0030207B"/>
    <w:rsid w:val="0030422C"/>
    <w:rsid w:val="00306212"/>
    <w:rsid w:val="00307BC4"/>
    <w:rsid w:val="00313B17"/>
    <w:rsid w:val="00314695"/>
    <w:rsid w:val="00332480"/>
    <w:rsid w:val="003336F3"/>
    <w:rsid w:val="0035578F"/>
    <w:rsid w:val="00356460"/>
    <w:rsid w:val="00360800"/>
    <w:rsid w:val="0038158D"/>
    <w:rsid w:val="00382E88"/>
    <w:rsid w:val="0038396E"/>
    <w:rsid w:val="003B7641"/>
    <w:rsid w:val="003C55F5"/>
    <w:rsid w:val="003D0ADA"/>
    <w:rsid w:val="003F115C"/>
    <w:rsid w:val="00405CCC"/>
    <w:rsid w:val="00406643"/>
    <w:rsid w:val="004152AD"/>
    <w:rsid w:val="00440F82"/>
    <w:rsid w:val="004473C3"/>
    <w:rsid w:val="00450BEB"/>
    <w:rsid w:val="00457DAD"/>
    <w:rsid w:val="00465234"/>
    <w:rsid w:val="00471F86"/>
    <w:rsid w:val="004725B2"/>
    <w:rsid w:val="00496B9B"/>
    <w:rsid w:val="00497628"/>
    <w:rsid w:val="004A0159"/>
    <w:rsid w:val="004A38FD"/>
    <w:rsid w:val="004A708F"/>
    <w:rsid w:val="004A7285"/>
    <w:rsid w:val="004B35A3"/>
    <w:rsid w:val="004B541B"/>
    <w:rsid w:val="004B5875"/>
    <w:rsid w:val="004B68F2"/>
    <w:rsid w:val="004C35BE"/>
    <w:rsid w:val="004D2643"/>
    <w:rsid w:val="004D71F3"/>
    <w:rsid w:val="004E0C84"/>
    <w:rsid w:val="004E5062"/>
    <w:rsid w:val="00503AD1"/>
    <w:rsid w:val="00503F25"/>
    <w:rsid w:val="005076C9"/>
    <w:rsid w:val="00511656"/>
    <w:rsid w:val="00526308"/>
    <w:rsid w:val="00526B23"/>
    <w:rsid w:val="005361B1"/>
    <w:rsid w:val="0054048A"/>
    <w:rsid w:val="00541BC2"/>
    <w:rsid w:val="005507D5"/>
    <w:rsid w:val="0055088F"/>
    <w:rsid w:val="00552061"/>
    <w:rsid w:val="00565385"/>
    <w:rsid w:val="00584C64"/>
    <w:rsid w:val="005A0101"/>
    <w:rsid w:val="005A1195"/>
    <w:rsid w:val="005A3F0A"/>
    <w:rsid w:val="005B59DD"/>
    <w:rsid w:val="005C2049"/>
    <w:rsid w:val="005D2917"/>
    <w:rsid w:val="005D6DF2"/>
    <w:rsid w:val="005E1B31"/>
    <w:rsid w:val="005E79EC"/>
    <w:rsid w:val="005F4403"/>
    <w:rsid w:val="005F5163"/>
    <w:rsid w:val="00607325"/>
    <w:rsid w:val="00610B8E"/>
    <w:rsid w:val="00635425"/>
    <w:rsid w:val="00636CF3"/>
    <w:rsid w:val="00660610"/>
    <w:rsid w:val="00660B9C"/>
    <w:rsid w:val="00697906"/>
    <w:rsid w:val="006A298B"/>
    <w:rsid w:val="006A6F7F"/>
    <w:rsid w:val="006B1C52"/>
    <w:rsid w:val="006B41D1"/>
    <w:rsid w:val="006C762C"/>
    <w:rsid w:val="006D33AF"/>
    <w:rsid w:val="006E310F"/>
    <w:rsid w:val="006E7D44"/>
    <w:rsid w:val="006F3145"/>
    <w:rsid w:val="006F6BE3"/>
    <w:rsid w:val="006F7B4C"/>
    <w:rsid w:val="00703A7B"/>
    <w:rsid w:val="00711BCA"/>
    <w:rsid w:val="00726BDC"/>
    <w:rsid w:val="007324DB"/>
    <w:rsid w:val="00736712"/>
    <w:rsid w:val="00737B0F"/>
    <w:rsid w:val="007460F3"/>
    <w:rsid w:val="007A12A5"/>
    <w:rsid w:val="007A4F8D"/>
    <w:rsid w:val="007C6DFA"/>
    <w:rsid w:val="007D2DB6"/>
    <w:rsid w:val="007D432C"/>
    <w:rsid w:val="007E0482"/>
    <w:rsid w:val="00804B0C"/>
    <w:rsid w:val="008215E7"/>
    <w:rsid w:val="00823831"/>
    <w:rsid w:val="00825C79"/>
    <w:rsid w:val="008326BA"/>
    <w:rsid w:val="008453E0"/>
    <w:rsid w:val="0084685A"/>
    <w:rsid w:val="0086352A"/>
    <w:rsid w:val="0086568B"/>
    <w:rsid w:val="008717C5"/>
    <w:rsid w:val="00871A25"/>
    <w:rsid w:val="008811A0"/>
    <w:rsid w:val="008832E3"/>
    <w:rsid w:val="008839F7"/>
    <w:rsid w:val="00886FCD"/>
    <w:rsid w:val="00893ED7"/>
    <w:rsid w:val="008A0CEF"/>
    <w:rsid w:val="008A1E40"/>
    <w:rsid w:val="008A683F"/>
    <w:rsid w:val="008C15CC"/>
    <w:rsid w:val="008D419A"/>
    <w:rsid w:val="008E31FC"/>
    <w:rsid w:val="008F6FFA"/>
    <w:rsid w:val="009015F6"/>
    <w:rsid w:val="00934575"/>
    <w:rsid w:val="00946B51"/>
    <w:rsid w:val="00951B22"/>
    <w:rsid w:val="00957095"/>
    <w:rsid w:val="009741F0"/>
    <w:rsid w:val="00981FEB"/>
    <w:rsid w:val="009B0DC8"/>
    <w:rsid w:val="009C5747"/>
    <w:rsid w:val="009C5798"/>
    <w:rsid w:val="009C77F3"/>
    <w:rsid w:val="009D6047"/>
    <w:rsid w:val="009E5A0E"/>
    <w:rsid w:val="009E66B1"/>
    <w:rsid w:val="009E7C4C"/>
    <w:rsid w:val="009F1C1F"/>
    <w:rsid w:val="009F44DA"/>
    <w:rsid w:val="009F5627"/>
    <w:rsid w:val="009F6CA8"/>
    <w:rsid w:val="00A00F4F"/>
    <w:rsid w:val="00A1456B"/>
    <w:rsid w:val="00A1690C"/>
    <w:rsid w:val="00A22839"/>
    <w:rsid w:val="00A315C6"/>
    <w:rsid w:val="00A35291"/>
    <w:rsid w:val="00A51325"/>
    <w:rsid w:val="00A521AD"/>
    <w:rsid w:val="00A712E4"/>
    <w:rsid w:val="00A73E99"/>
    <w:rsid w:val="00A901E9"/>
    <w:rsid w:val="00A93AC7"/>
    <w:rsid w:val="00AA3085"/>
    <w:rsid w:val="00AC06A3"/>
    <w:rsid w:val="00AC0ACE"/>
    <w:rsid w:val="00AD197C"/>
    <w:rsid w:val="00AD4AA8"/>
    <w:rsid w:val="00AE36DA"/>
    <w:rsid w:val="00AF1E1C"/>
    <w:rsid w:val="00B01ED8"/>
    <w:rsid w:val="00B07AC4"/>
    <w:rsid w:val="00B17366"/>
    <w:rsid w:val="00B23CDD"/>
    <w:rsid w:val="00B3173D"/>
    <w:rsid w:val="00B3287D"/>
    <w:rsid w:val="00B44A70"/>
    <w:rsid w:val="00B473BE"/>
    <w:rsid w:val="00B623FA"/>
    <w:rsid w:val="00B653DF"/>
    <w:rsid w:val="00B66E0B"/>
    <w:rsid w:val="00B71194"/>
    <w:rsid w:val="00B7634F"/>
    <w:rsid w:val="00B8328C"/>
    <w:rsid w:val="00B85362"/>
    <w:rsid w:val="00B92868"/>
    <w:rsid w:val="00B959DE"/>
    <w:rsid w:val="00BA3BD2"/>
    <w:rsid w:val="00BA4988"/>
    <w:rsid w:val="00BA5A3F"/>
    <w:rsid w:val="00BB0394"/>
    <w:rsid w:val="00BB5C4E"/>
    <w:rsid w:val="00BB6933"/>
    <w:rsid w:val="00BC3C64"/>
    <w:rsid w:val="00BC495A"/>
    <w:rsid w:val="00BC7EAA"/>
    <w:rsid w:val="00BD31DA"/>
    <w:rsid w:val="00BE40AB"/>
    <w:rsid w:val="00BE7CD7"/>
    <w:rsid w:val="00BF20DB"/>
    <w:rsid w:val="00BF2884"/>
    <w:rsid w:val="00BF41D6"/>
    <w:rsid w:val="00C037EF"/>
    <w:rsid w:val="00C0516A"/>
    <w:rsid w:val="00C25899"/>
    <w:rsid w:val="00C52273"/>
    <w:rsid w:val="00C54A90"/>
    <w:rsid w:val="00C54C24"/>
    <w:rsid w:val="00C57F9E"/>
    <w:rsid w:val="00C6189C"/>
    <w:rsid w:val="00C61C23"/>
    <w:rsid w:val="00C6366F"/>
    <w:rsid w:val="00C77B88"/>
    <w:rsid w:val="00C941FA"/>
    <w:rsid w:val="00CA165C"/>
    <w:rsid w:val="00CA2A8E"/>
    <w:rsid w:val="00CA73A4"/>
    <w:rsid w:val="00CB074C"/>
    <w:rsid w:val="00CC0F08"/>
    <w:rsid w:val="00CD055B"/>
    <w:rsid w:val="00CE016C"/>
    <w:rsid w:val="00CE07B8"/>
    <w:rsid w:val="00CE08A2"/>
    <w:rsid w:val="00CE3566"/>
    <w:rsid w:val="00D02262"/>
    <w:rsid w:val="00D032ED"/>
    <w:rsid w:val="00D24C49"/>
    <w:rsid w:val="00D277C2"/>
    <w:rsid w:val="00D55C03"/>
    <w:rsid w:val="00D567B9"/>
    <w:rsid w:val="00D62A32"/>
    <w:rsid w:val="00D62B19"/>
    <w:rsid w:val="00D6540B"/>
    <w:rsid w:val="00D756E1"/>
    <w:rsid w:val="00D77EC3"/>
    <w:rsid w:val="00D85DAA"/>
    <w:rsid w:val="00D9016F"/>
    <w:rsid w:val="00D91675"/>
    <w:rsid w:val="00D93B14"/>
    <w:rsid w:val="00D947AF"/>
    <w:rsid w:val="00D95ACA"/>
    <w:rsid w:val="00DA32D5"/>
    <w:rsid w:val="00DB26D5"/>
    <w:rsid w:val="00DB7807"/>
    <w:rsid w:val="00DC0D54"/>
    <w:rsid w:val="00DC6E4E"/>
    <w:rsid w:val="00E03FA3"/>
    <w:rsid w:val="00E237DF"/>
    <w:rsid w:val="00E31B31"/>
    <w:rsid w:val="00E33F58"/>
    <w:rsid w:val="00E3576D"/>
    <w:rsid w:val="00E544C7"/>
    <w:rsid w:val="00E55606"/>
    <w:rsid w:val="00E662D7"/>
    <w:rsid w:val="00E7634D"/>
    <w:rsid w:val="00E90E3E"/>
    <w:rsid w:val="00E95056"/>
    <w:rsid w:val="00EC45A5"/>
    <w:rsid w:val="00ED5AEE"/>
    <w:rsid w:val="00EE3895"/>
    <w:rsid w:val="00EE6BC3"/>
    <w:rsid w:val="00EF039D"/>
    <w:rsid w:val="00F030D5"/>
    <w:rsid w:val="00F04790"/>
    <w:rsid w:val="00F27C9B"/>
    <w:rsid w:val="00F32107"/>
    <w:rsid w:val="00F42BBF"/>
    <w:rsid w:val="00F601A3"/>
    <w:rsid w:val="00F628B5"/>
    <w:rsid w:val="00F667D2"/>
    <w:rsid w:val="00F76D35"/>
    <w:rsid w:val="00F91730"/>
    <w:rsid w:val="00F91981"/>
    <w:rsid w:val="00F9668D"/>
    <w:rsid w:val="00FA75A0"/>
    <w:rsid w:val="00FA75C1"/>
    <w:rsid w:val="00FB2C04"/>
    <w:rsid w:val="00FC492C"/>
    <w:rsid w:val="00FC6F69"/>
    <w:rsid w:val="00FD2F33"/>
    <w:rsid w:val="00FE79BC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D81E7"/>
  <w15:docId w15:val="{B1958D40-0374-49DD-8A36-8F105A5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</w:rPr>
  </w:style>
  <w:style w:type="paragraph" w:styleId="Tekstpodstawowy2">
    <w:name w:val="Body Text 2"/>
    <w:basedOn w:val="Normalny"/>
    <w:rPr>
      <w:sz w:val="18"/>
    </w:rPr>
  </w:style>
  <w:style w:type="paragraph" w:styleId="Mapadokumentu">
    <w:name w:val="Document Map"/>
    <w:basedOn w:val="Normalny"/>
    <w:semiHidden/>
    <w:rsid w:val="002F0D15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4C3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35B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07B8"/>
    <w:rPr>
      <w:b/>
    </w:rPr>
  </w:style>
  <w:style w:type="character" w:styleId="Odwoaniedokomentarza">
    <w:name w:val="annotation reference"/>
    <w:rsid w:val="008A0CE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0CEF"/>
  </w:style>
  <w:style w:type="character" w:customStyle="1" w:styleId="TekstkomentarzaZnak">
    <w:name w:val="Tekst komentarza Znak"/>
    <w:basedOn w:val="Domylnaczcionkaakapitu"/>
    <w:link w:val="Tekstkomentarza"/>
    <w:rsid w:val="008A0CEF"/>
  </w:style>
  <w:style w:type="paragraph" w:styleId="Tematkomentarza">
    <w:name w:val="annotation subject"/>
    <w:basedOn w:val="Tekstkomentarza"/>
    <w:next w:val="Tekstkomentarza"/>
    <w:link w:val="TematkomentarzaZnak"/>
    <w:rsid w:val="008A0CEF"/>
    <w:rPr>
      <w:b/>
      <w:bCs/>
    </w:rPr>
  </w:style>
  <w:style w:type="character" w:customStyle="1" w:styleId="TematkomentarzaZnak">
    <w:name w:val="Temat komentarza Znak"/>
    <w:link w:val="Tematkomentarza"/>
    <w:rsid w:val="008A0CEF"/>
    <w:rPr>
      <w:b/>
      <w:bCs/>
    </w:rPr>
  </w:style>
  <w:style w:type="paragraph" w:styleId="Akapitzlist">
    <w:name w:val="List Paragraph"/>
    <w:basedOn w:val="Normalny"/>
    <w:uiPriority w:val="34"/>
    <w:qFormat/>
    <w:rsid w:val="007324DB"/>
    <w:pPr>
      <w:ind w:left="720"/>
      <w:contextualSpacing/>
    </w:pPr>
  </w:style>
  <w:style w:type="paragraph" w:customStyle="1" w:styleId="Default">
    <w:name w:val="Default"/>
    <w:rsid w:val="006354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23BD-F3F1-4B2B-B65C-B7D9D4D3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1703</Words>
  <Characters>16485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20</vt:lpstr>
    </vt:vector>
  </TitlesOfParts>
  <Company>Min. Fin.</Company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</dc:title>
  <dc:creator>Danuta Kożlik</dc:creator>
  <cp:lastModifiedBy>Skałkowski Gabriel</cp:lastModifiedBy>
  <cp:revision>3</cp:revision>
  <cp:lastPrinted>2019-11-22T12:29:00Z</cp:lastPrinted>
  <dcterms:created xsi:type="dcterms:W3CDTF">2021-01-22T17:35:00Z</dcterms:created>
  <dcterms:modified xsi:type="dcterms:W3CDTF">2021-02-17T14:24:00Z</dcterms:modified>
</cp:coreProperties>
</file>